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2426" w14:textId="77777777" w:rsidR="00CB26C3" w:rsidRDefault="00CB26C3" w:rsidP="00CB26C3">
      <w:pPr>
        <w:rPr>
          <w:b/>
          <w:sz w:val="28"/>
        </w:rPr>
      </w:pPr>
      <w:r>
        <w:rPr>
          <w:b/>
          <w:sz w:val="28"/>
        </w:rPr>
        <w:t>Energirenovering i flerbostadshus</w:t>
      </w:r>
    </w:p>
    <w:p w14:paraId="4D329E86" w14:textId="77777777" w:rsidR="00CB26C3" w:rsidRPr="0038236F" w:rsidRDefault="00CB26C3" w:rsidP="00CB26C3">
      <w:pPr>
        <w:rPr>
          <w:sz w:val="24"/>
        </w:rPr>
      </w:pPr>
    </w:p>
    <w:p w14:paraId="29F8478F" w14:textId="77777777" w:rsidR="00CB26C3" w:rsidRDefault="00CB26C3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  <w:r>
        <w:rPr>
          <w:sz w:val="24"/>
        </w:rPr>
        <w:t>Zackarias Bolling, Högskoleingenjör</w:t>
      </w:r>
    </w:p>
    <w:p w14:paraId="34DDFA5D" w14:textId="77777777" w:rsidR="00CB26C3" w:rsidRDefault="00CB26C3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  <w:r>
        <w:rPr>
          <w:sz w:val="24"/>
        </w:rPr>
        <w:t>Linnéuniversitetet</w:t>
      </w:r>
    </w:p>
    <w:p w14:paraId="42DA8B37" w14:textId="77777777" w:rsidR="00CB26C3" w:rsidRDefault="00536344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  <w:hyperlink r:id="rId11" w:history="1">
        <w:r w:rsidR="00CB26C3" w:rsidRPr="00EB779E">
          <w:rPr>
            <w:rStyle w:val="Hyperlink"/>
            <w:sz w:val="24"/>
          </w:rPr>
          <w:t>zacke.bolling@gmail.com</w:t>
        </w:r>
      </w:hyperlink>
    </w:p>
    <w:p w14:paraId="551B971E" w14:textId="77777777" w:rsidR="00CB26C3" w:rsidRDefault="00CB26C3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</w:p>
    <w:p w14:paraId="1E814772" w14:textId="77777777" w:rsidR="00CB26C3" w:rsidRDefault="00CB26C3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  <w:r>
        <w:rPr>
          <w:sz w:val="24"/>
        </w:rPr>
        <w:t xml:space="preserve">Mohammed Hadrous, Högskoleingenjör </w:t>
      </w:r>
    </w:p>
    <w:p w14:paraId="609EA951" w14:textId="77777777" w:rsidR="00CB26C3" w:rsidRDefault="00CB26C3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  <w:r>
        <w:rPr>
          <w:sz w:val="24"/>
        </w:rPr>
        <w:t>Linnéuniversitetet</w:t>
      </w:r>
    </w:p>
    <w:p w14:paraId="41D27E83" w14:textId="77777777" w:rsidR="00CB26C3" w:rsidRDefault="00536344" w:rsidP="00CB26C3">
      <w:pPr>
        <w:rPr>
          <w:sz w:val="24"/>
        </w:rPr>
      </w:pPr>
      <w:hyperlink r:id="rId12" w:history="1">
        <w:r w:rsidR="00CB26C3" w:rsidRPr="0080706E">
          <w:rPr>
            <w:rStyle w:val="Hyperlink"/>
            <w:sz w:val="24"/>
          </w:rPr>
          <w:t>hamodi.hadrous@live.se</w:t>
        </w:r>
      </w:hyperlink>
    </w:p>
    <w:p w14:paraId="434C4B9F" w14:textId="77777777" w:rsidR="00CB26C3" w:rsidRDefault="00CB26C3" w:rsidP="00CB26C3">
      <w:pPr>
        <w:rPr>
          <w:sz w:val="24"/>
        </w:rPr>
      </w:pPr>
    </w:p>
    <w:p w14:paraId="1F3BD70C" w14:textId="4EF11FE0" w:rsidR="0068191B" w:rsidRDefault="006D7FDF" w:rsidP="00EB3D48">
      <w:pPr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E41CC8">
        <w:rPr>
          <w:i/>
          <w:sz w:val="24"/>
        </w:rPr>
        <w:t>Tre olik</w:t>
      </w:r>
      <w:r w:rsidR="00CA4E2C">
        <w:rPr>
          <w:i/>
          <w:sz w:val="24"/>
        </w:rPr>
        <w:t>a</w:t>
      </w:r>
      <w:r w:rsidR="00E41CC8">
        <w:rPr>
          <w:i/>
          <w:sz w:val="24"/>
        </w:rPr>
        <w:t xml:space="preserve"> energisystem har </w:t>
      </w:r>
      <w:r w:rsidR="0068191B" w:rsidRPr="0068191B">
        <w:rPr>
          <w:i/>
          <w:sz w:val="24"/>
        </w:rPr>
        <w:t>undersökt</w:t>
      </w:r>
      <w:r w:rsidR="00E41CC8">
        <w:rPr>
          <w:i/>
          <w:sz w:val="24"/>
        </w:rPr>
        <w:t xml:space="preserve">s </w:t>
      </w:r>
      <w:r w:rsidR="00E061F7">
        <w:rPr>
          <w:i/>
          <w:sz w:val="24"/>
        </w:rPr>
        <w:t>för att jämföra olika</w:t>
      </w:r>
      <w:r w:rsidR="00E061F7">
        <w:rPr>
          <w:i/>
          <w:sz w:val="24"/>
        </w:rPr>
        <w:t xml:space="preserve"> </w:t>
      </w:r>
      <w:r w:rsidR="00467129" w:rsidRPr="002F0446">
        <w:rPr>
          <w:i/>
          <w:sz w:val="24"/>
        </w:rPr>
        <w:t>åtgärder</w:t>
      </w:r>
      <w:r w:rsidR="00E061F7">
        <w:rPr>
          <w:i/>
          <w:sz w:val="24"/>
        </w:rPr>
        <w:t xml:space="preserve"> för att </w:t>
      </w:r>
      <w:r w:rsidR="00182DFC" w:rsidRPr="0068191B">
        <w:rPr>
          <w:i/>
          <w:sz w:val="24"/>
        </w:rPr>
        <w:t>energieffekti</w:t>
      </w:r>
      <w:r w:rsidR="00182DFC">
        <w:rPr>
          <w:i/>
          <w:sz w:val="24"/>
        </w:rPr>
        <w:t xml:space="preserve">visera </w:t>
      </w:r>
      <w:r w:rsidR="00182DFC" w:rsidRPr="0068191B">
        <w:rPr>
          <w:i/>
          <w:sz w:val="24"/>
        </w:rPr>
        <w:t>flerbostadshus</w:t>
      </w:r>
      <w:r w:rsidR="0068191B" w:rsidRPr="0068191B">
        <w:rPr>
          <w:i/>
          <w:sz w:val="24"/>
        </w:rPr>
        <w:t xml:space="preserve">. </w:t>
      </w:r>
      <w:r w:rsidR="00CA4E2C">
        <w:rPr>
          <w:i/>
          <w:sz w:val="24"/>
        </w:rPr>
        <w:t xml:space="preserve">Då </w:t>
      </w:r>
      <w:r w:rsidR="0068191B" w:rsidRPr="0068191B">
        <w:rPr>
          <w:i/>
          <w:sz w:val="24"/>
        </w:rPr>
        <w:t>det finns ett stort behov av energieffektivisering är det viktigt att välja rätt energisystem för att uppnå bästa resultat</w:t>
      </w:r>
      <w:r w:rsidR="00CB4C2E">
        <w:rPr>
          <w:i/>
          <w:sz w:val="24"/>
        </w:rPr>
        <w:t xml:space="preserve"> vid en renovering, både ur ett ekonomiskt perspektiv</w:t>
      </w:r>
      <w:r w:rsidR="00CB4C2E">
        <w:rPr>
          <w:i/>
          <w:sz w:val="24"/>
        </w:rPr>
        <w:t xml:space="preserve"> </w:t>
      </w:r>
      <w:r w:rsidR="00467129" w:rsidRPr="002F0446">
        <w:rPr>
          <w:i/>
          <w:sz w:val="24"/>
        </w:rPr>
        <w:t>och</w:t>
      </w:r>
      <w:r w:rsidR="004F3E7E">
        <w:rPr>
          <w:i/>
          <w:sz w:val="24"/>
        </w:rPr>
        <w:t xml:space="preserve"> för att följa </w:t>
      </w:r>
      <w:r w:rsidR="009C4CFC">
        <w:rPr>
          <w:i/>
          <w:sz w:val="24"/>
        </w:rPr>
        <w:t>de krav som ställs.</w:t>
      </w:r>
    </w:p>
    <w:p w14:paraId="0FFD0E54" w14:textId="77777777" w:rsidR="00BF52B6" w:rsidRPr="00BF52B6" w:rsidRDefault="00BF52B6" w:rsidP="00BF52B6">
      <w:pPr>
        <w:rPr>
          <w:i/>
          <w:color w:val="FF0000"/>
          <w:sz w:val="24"/>
        </w:rPr>
      </w:pPr>
    </w:p>
    <w:p w14:paraId="33B82AFA" w14:textId="1586DBEF" w:rsidR="000A1280" w:rsidRDefault="006D7FDF" w:rsidP="001F54D6">
      <w:pPr>
        <w:jc w:val="both"/>
        <w:rPr>
          <w:sz w:val="24"/>
        </w:rPr>
      </w:pPr>
      <w:r>
        <w:rPr>
          <w:sz w:val="24"/>
        </w:rPr>
        <w:t xml:space="preserve">   </w:t>
      </w:r>
      <w:r w:rsidR="001F54D6" w:rsidRPr="00D75835">
        <w:rPr>
          <w:sz w:val="24"/>
        </w:rPr>
        <w:t xml:space="preserve">Globalt utgör byggnader mer än 40% av världens energianvändning. I EU är 35% av byggnaderna mer än 50 år gamla samtidigt som 75% av </w:t>
      </w:r>
      <w:r w:rsidR="00FF124A" w:rsidRPr="0025047E">
        <w:rPr>
          <w:sz w:val="24"/>
        </w:rPr>
        <w:t>dessa</w:t>
      </w:r>
      <w:r w:rsidR="001F54D6" w:rsidRPr="00D75835">
        <w:rPr>
          <w:sz w:val="24"/>
        </w:rPr>
        <w:t xml:space="preserve"> är energiineffektiva</w:t>
      </w:r>
      <w:r w:rsidR="00467745">
        <w:rPr>
          <w:sz w:val="24"/>
        </w:rPr>
        <w:t xml:space="preserve"> </w:t>
      </w:r>
      <w:r w:rsidR="00467745" w:rsidRPr="00312AFD">
        <w:rPr>
          <w:sz w:val="24"/>
        </w:rPr>
        <w:t xml:space="preserve">och </w:t>
      </w:r>
      <w:r w:rsidR="007962B3" w:rsidRPr="0025047E">
        <w:rPr>
          <w:sz w:val="24"/>
        </w:rPr>
        <w:t xml:space="preserve">i behov av att </w:t>
      </w:r>
      <w:r w:rsidR="00467745" w:rsidRPr="0025047E">
        <w:rPr>
          <w:sz w:val="24"/>
        </w:rPr>
        <w:t>renoveras</w:t>
      </w:r>
      <w:r w:rsidR="001F54D6" w:rsidRPr="00312AFD">
        <w:rPr>
          <w:sz w:val="24"/>
        </w:rPr>
        <w:t>.</w:t>
      </w:r>
      <w:r w:rsidR="001F54D6">
        <w:rPr>
          <w:sz w:val="24"/>
        </w:rPr>
        <w:t xml:space="preserve"> </w:t>
      </w:r>
      <w:r w:rsidR="001F54D6" w:rsidRPr="00E255A0">
        <w:rPr>
          <w:sz w:val="24"/>
        </w:rPr>
        <w:t>Byggnader</w:t>
      </w:r>
      <w:r w:rsidR="001F54D6">
        <w:rPr>
          <w:sz w:val="24"/>
        </w:rPr>
        <w:t xml:space="preserve"> från bland annat det svenska m</w:t>
      </w:r>
      <w:r w:rsidR="001F54D6" w:rsidRPr="00D75835">
        <w:rPr>
          <w:sz w:val="24"/>
        </w:rPr>
        <w:t xml:space="preserve">iljonprogrammet </w:t>
      </w:r>
      <w:r w:rsidR="001F54D6">
        <w:rPr>
          <w:sz w:val="24"/>
        </w:rPr>
        <w:t xml:space="preserve">är i behov av att </w:t>
      </w:r>
      <w:r w:rsidR="001F54D6" w:rsidRPr="00D75835">
        <w:rPr>
          <w:sz w:val="24"/>
        </w:rPr>
        <w:t>rustas upp och energieffektiviseras</w:t>
      </w:r>
      <w:r w:rsidR="001F54D6">
        <w:rPr>
          <w:sz w:val="24"/>
        </w:rPr>
        <w:t xml:space="preserve"> f</w:t>
      </w:r>
      <w:r w:rsidR="001F54D6" w:rsidRPr="00D75835">
        <w:rPr>
          <w:sz w:val="24"/>
        </w:rPr>
        <w:t>ör att</w:t>
      </w:r>
      <w:r w:rsidR="008B2D79">
        <w:rPr>
          <w:sz w:val="24"/>
        </w:rPr>
        <w:t xml:space="preserve"> </w:t>
      </w:r>
      <w:r w:rsidR="008B2D79" w:rsidRPr="00312AFD">
        <w:rPr>
          <w:sz w:val="24"/>
        </w:rPr>
        <w:t>öka</w:t>
      </w:r>
      <w:r w:rsidR="00585452" w:rsidRPr="00312AFD">
        <w:rPr>
          <w:sz w:val="24"/>
        </w:rPr>
        <w:t xml:space="preserve"> </w:t>
      </w:r>
      <w:r w:rsidR="007962B3" w:rsidRPr="0025047E">
        <w:rPr>
          <w:sz w:val="24"/>
        </w:rPr>
        <w:t>deras</w:t>
      </w:r>
      <w:r w:rsidR="001F54D6" w:rsidRPr="00D75835">
        <w:rPr>
          <w:sz w:val="24"/>
        </w:rPr>
        <w:t xml:space="preserve"> tekniska livslängd</w:t>
      </w:r>
      <w:r w:rsidR="001F54D6">
        <w:rPr>
          <w:sz w:val="24"/>
        </w:rPr>
        <w:t>.</w:t>
      </w:r>
      <w:r w:rsidR="006209CD">
        <w:rPr>
          <w:sz w:val="24"/>
        </w:rPr>
        <w:t xml:space="preserve"> </w:t>
      </w:r>
      <w:r w:rsidR="00C2310E" w:rsidRPr="00312AFD">
        <w:rPr>
          <w:sz w:val="24"/>
        </w:rPr>
        <w:t xml:space="preserve">Det finns </w:t>
      </w:r>
      <w:r w:rsidR="00861325" w:rsidRPr="00312AFD">
        <w:rPr>
          <w:sz w:val="24"/>
        </w:rPr>
        <w:t>även</w:t>
      </w:r>
      <w:r w:rsidR="00C2310E" w:rsidRPr="00312AFD">
        <w:rPr>
          <w:sz w:val="24"/>
        </w:rPr>
        <w:t xml:space="preserve"> ett </w:t>
      </w:r>
      <w:r w:rsidR="00F37D2F" w:rsidRPr="00312AFD">
        <w:rPr>
          <w:sz w:val="24"/>
        </w:rPr>
        <w:t>stort</w:t>
      </w:r>
      <w:r w:rsidR="00C2310E" w:rsidRPr="00312AFD">
        <w:rPr>
          <w:sz w:val="24"/>
        </w:rPr>
        <w:t xml:space="preserve"> renoveringsbehov</w:t>
      </w:r>
      <w:r w:rsidR="000D0168" w:rsidRPr="00312AFD">
        <w:rPr>
          <w:sz w:val="24"/>
        </w:rPr>
        <w:t xml:space="preserve"> för att nå </w:t>
      </w:r>
      <w:r w:rsidR="002D27D4" w:rsidRPr="00312AFD">
        <w:rPr>
          <w:sz w:val="24"/>
        </w:rPr>
        <w:t>EU:s</w:t>
      </w:r>
      <w:r w:rsidR="00CC2C11" w:rsidRPr="00312AFD">
        <w:rPr>
          <w:sz w:val="24"/>
        </w:rPr>
        <w:t xml:space="preserve"> klimatmål</w:t>
      </w:r>
      <w:r w:rsidR="00F37D2F" w:rsidRPr="00312AFD">
        <w:rPr>
          <w:sz w:val="24"/>
        </w:rPr>
        <w:t>.</w:t>
      </w:r>
      <w:r w:rsidR="00F37D2F" w:rsidRPr="00512247">
        <w:rPr>
          <w:sz w:val="24"/>
        </w:rPr>
        <w:t xml:space="preserve"> </w:t>
      </w:r>
      <w:r w:rsidR="00AB3734" w:rsidRPr="00512247">
        <w:rPr>
          <w:sz w:val="24"/>
        </w:rPr>
        <w:t xml:space="preserve"> </w:t>
      </w:r>
    </w:p>
    <w:p w14:paraId="45D7DB8B" w14:textId="24C9290B" w:rsidR="007129D6" w:rsidRDefault="003D451A" w:rsidP="001F29C7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iCs/>
          <w:sz w:val="24"/>
        </w:rPr>
        <w:t xml:space="preserve">   </w:t>
      </w:r>
      <w:r w:rsidRPr="006017C0">
        <w:rPr>
          <w:sz w:val="24"/>
        </w:rPr>
        <w:t>I projektet jämfördes tre energisystem på tre olika fastigheter i södra Sverige. Ett FX-system</w:t>
      </w:r>
      <w:r w:rsidR="001B61A6" w:rsidRPr="006017C0">
        <w:rPr>
          <w:sz w:val="24"/>
        </w:rPr>
        <w:t xml:space="preserve"> </w:t>
      </w:r>
      <w:r w:rsidRPr="006017C0">
        <w:rPr>
          <w:sz w:val="24"/>
        </w:rPr>
        <w:t xml:space="preserve">med fjärrvärmecentral i Lund, en spillvattenanläggning i Växjö och </w:t>
      </w:r>
      <w:r w:rsidR="00D350AF">
        <w:rPr>
          <w:sz w:val="24"/>
        </w:rPr>
        <w:t xml:space="preserve">solhybrider med bergvärme </w:t>
      </w:r>
      <w:r w:rsidRPr="006017C0">
        <w:rPr>
          <w:sz w:val="24"/>
        </w:rPr>
        <w:t>i Ronneby.</w:t>
      </w:r>
      <w:r w:rsidR="00060EBA">
        <w:rPr>
          <w:sz w:val="24"/>
        </w:rPr>
        <w:t xml:space="preserve"> </w:t>
      </w:r>
      <w:r w:rsidR="00225E9D">
        <w:rPr>
          <w:sz w:val="24"/>
        </w:rPr>
        <w:t xml:space="preserve">I studien har </w:t>
      </w:r>
      <w:r w:rsidR="0049386D">
        <w:rPr>
          <w:sz w:val="24"/>
        </w:rPr>
        <w:t xml:space="preserve">effektivitet, lönsamhet </w:t>
      </w:r>
      <w:r w:rsidR="007962B3">
        <w:rPr>
          <w:sz w:val="24"/>
        </w:rPr>
        <w:t xml:space="preserve">och </w:t>
      </w:r>
      <w:r w:rsidR="002A1C25">
        <w:rPr>
          <w:sz w:val="24"/>
        </w:rPr>
        <w:t>energiprestanda</w:t>
      </w:r>
      <w:r w:rsidR="0049386D">
        <w:rPr>
          <w:sz w:val="24"/>
        </w:rPr>
        <w:t xml:space="preserve"> </w:t>
      </w:r>
      <w:r w:rsidR="00225E9D">
        <w:rPr>
          <w:sz w:val="24"/>
        </w:rPr>
        <w:t xml:space="preserve">för </w:t>
      </w:r>
      <w:r w:rsidR="00EE2C18">
        <w:rPr>
          <w:sz w:val="24"/>
        </w:rPr>
        <w:t xml:space="preserve">systemen </w:t>
      </w:r>
      <w:r w:rsidR="00225E9D">
        <w:rPr>
          <w:sz w:val="24"/>
        </w:rPr>
        <w:t>utvärd</w:t>
      </w:r>
      <w:r w:rsidR="003C0757">
        <w:rPr>
          <w:sz w:val="24"/>
        </w:rPr>
        <w:t>erat</w:t>
      </w:r>
      <w:r w:rsidR="001734E5">
        <w:rPr>
          <w:sz w:val="24"/>
        </w:rPr>
        <w:t>s</w:t>
      </w:r>
      <w:r w:rsidR="00DE4EC2">
        <w:rPr>
          <w:sz w:val="24"/>
        </w:rPr>
        <w:t>.</w:t>
      </w:r>
      <w:r w:rsidR="00313E4C">
        <w:rPr>
          <w:sz w:val="24"/>
        </w:rPr>
        <w:t xml:space="preserve"> </w:t>
      </w:r>
      <w:r w:rsidR="006154BE">
        <w:rPr>
          <w:sz w:val="24"/>
        </w:rPr>
        <w:t xml:space="preserve">Jämförelsen </w:t>
      </w:r>
      <w:r w:rsidR="003922E5">
        <w:rPr>
          <w:sz w:val="24"/>
        </w:rPr>
        <w:t xml:space="preserve">gjordes </w:t>
      </w:r>
      <w:r w:rsidR="0080690D">
        <w:rPr>
          <w:sz w:val="24"/>
        </w:rPr>
        <w:t xml:space="preserve">genom </w:t>
      </w:r>
      <w:r w:rsidR="00060EBA">
        <w:rPr>
          <w:sz w:val="24"/>
        </w:rPr>
        <w:t xml:space="preserve">en </w:t>
      </w:r>
      <w:r w:rsidR="0080690D">
        <w:rPr>
          <w:sz w:val="24"/>
        </w:rPr>
        <w:t>ekonomisk analys</w:t>
      </w:r>
      <w:r w:rsidR="000258FE">
        <w:rPr>
          <w:sz w:val="24"/>
        </w:rPr>
        <w:t xml:space="preserve"> utifrån</w:t>
      </w:r>
      <w:r w:rsidR="001734E5">
        <w:rPr>
          <w:sz w:val="24"/>
        </w:rPr>
        <w:t xml:space="preserve"> enkel </w:t>
      </w:r>
      <w:r w:rsidR="00F30E5F">
        <w:rPr>
          <w:sz w:val="24"/>
        </w:rPr>
        <w:t>återbetalningstid oc</w:t>
      </w:r>
      <w:r w:rsidR="00EE2F7F">
        <w:rPr>
          <w:sz w:val="24"/>
        </w:rPr>
        <w:t>h</w:t>
      </w:r>
      <w:r w:rsidR="00E078C7">
        <w:rPr>
          <w:sz w:val="24"/>
        </w:rPr>
        <w:t xml:space="preserve"> åtgärde</w:t>
      </w:r>
      <w:r w:rsidR="007962B3" w:rsidRPr="0025047E">
        <w:rPr>
          <w:sz w:val="24"/>
        </w:rPr>
        <w:t>r</w:t>
      </w:r>
      <w:r w:rsidR="00E078C7" w:rsidRPr="0025047E">
        <w:rPr>
          <w:sz w:val="24"/>
        </w:rPr>
        <w:t>n</w:t>
      </w:r>
      <w:r w:rsidR="007962B3" w:rsidRPr="0025047E">
        <w:rPr>
          <w:sz w:val="24"/>
        </w:rPr>
        <w:t>a</w:t>
      </w:r>
      <w:r w:rsidR="00E078C7" w:rsidRPr="0025047E">
        <w:rPr>
          <w:sz w:val="24"/>
        </w:rPr>
        <w:t>s</w:t>
      </w:r>
      <w:r w:rsidR="00E078C7">
        <w:rPr>
          <w:sz w:val="24"/>
        </w:rPr>
        <w:t xml:space="preserve"> förbättring</w:t>
      </w:r>
      <w:r w:rsidR="00E11769">
        <w:rPr>
          <w:sz w:val="24"/>
        </w:rPr>
        <w:t xml:space="preserve"> </w:t>
      </w:r>
      <w:r w:rsidR="00EE2F7F">
        <w:rPr>
          <w:sz w:val="24"/>
        </w:rPr>
        <w:t xml:space="preserve">av </w:t>
      </w:r>
      <w:r w:rsidR="00343511">
        <w:rPr>
          <w:sz w:val="24"/>
        </w:rPr>
        <w:t xml:space="preserve">respektive fastighets </w:t>
      </w:r>
      <w:r w:rsidR="00EE2F7F">
        <w:rPr>
          <w:sz w:val="24"/>
        </w:rPr>
        <w:t>primär</w:t>
      </w:r>
      <w:r w:rsidR="007D52C4">
        <w:rPr>
          <w:sz w:val="24"/>
        </w:rPr>
        <w:t>energi</w:t>
      </w:r>
      <w:r w:rsidR="00343511">
        <w:rPr>
          <w:sz w:val="24"/>
        </w:rPr>
        <w:t>användning</w:t>
      </w:r>
      <w:r w:rsidR="007D52C4">
        <w:rPr>
          <w:sz w:val="24"/>
        </w:rPr>
        <w:t>. Gen</w:t>
      </w:r>
      <w:r w:rsidR="008C3825">
        <w:rPr>
          <w:sz w:val="24"/>
        </w:rPr>
        <w:t xml:space="preserve">om energiteknisk analys </w:t>
      </w:r>
      <w:r w:rsidR="00CB0FC9">
        <w:rPr>
          <w:sz w:val="24"/>
        </w:rPr>
        <w:t>fastställ</w:t>
      </w:r>
      <w:r w:rsidR="001734E5">
        <w:rPr>
          <w:sz w:val="24"/>
        </w:rPr>
        <w:t>des</w:t>
      </w:r>
      <w:r w:rsidR="00CB0FC9">
        <w:rPr>
          <w:sz w:val="24"/>
        </w:rPr>
        <w:t xml:space="preserve"> </w:t>
      </w:r>
      <w:r w:rsidR="00131EC2">
        <w:rPr>
          <w:sz w:val="24"/>
        </w:rPr>
        <w:t>energibesparing</w:t>
      </w:r>
      <w:r w:rsidR="00D379CE">
        <w:rPr>
          <w:sz w:val="24"/>
        </w:rPr>
        <w:t xml:space="preserve"> </w:t>
      </w:r>
      <w:r w:rsidR="00D379CE" w:rsidRPr="004620BA">
        <w:rPr>
          <w:sz w:val="24"/>
        </w:rPr>
        <w:t>samt</w:t>
      </w:r>
      <w:r w:rsidR="00D379CE">
        <w:rPr>
          <w:sz w:val="24"/>
        </w:rPr>
        <w:t xml:space="preserve"> </w:t>
      </w:r>
      <w:r w:rsidR="00CB0FC9">
        <w:rPr>
          <w:sz w:val="24"/>
        </w:rPr>
        <w:t>potentiell energi</w:t>
      </w:r>
      <w:r w:rsidR="00D379CE">
        <w:rPr>
          <w:sz w:val="24"/>
        </w:rPr>
        <w:t xml:space="preserve"> </w:t>
      </w:r>
      <w:r w:rsidR="00D379CE" w:rsidRPr="006B1030">
        <w:rPr>
          <w:sz w:val="24"/>
        </w:rPr>
        <w:t>att ta vara på</w:t>
      </w:r>
      <w:r w:rsidR="00CB0FC9">
        <w:rPr>
          <w:sz w:val="24"/>
        </w:rPr>
        <w:t xml:space="preserve"> </w:t>
      </w:r>
      <w:r w:rsidR="00131EC2">
        <w:rPr>
          <w:sz w:val="24"/>
        </w:rPr>
        <w:t xml:space="preserve">i </w:t>
      </w:r>
      <w:r w:rsidR="00DC1C40">
        <w:rPr>
          <w:sz w:val="24"/>
        </w:rPr>
        <w:t>frånluft och spillvatten</w:t>
      </w:r>
      <w:r w:rsidR="00B85B42">
        <w:rPr>
          <w:sz w:val="24"/>
        </w:rPr>
        <w:t xml:space="preserve">. </w:t>
      </w:r>
      <w:r w:rsidR="00C119D8">
        <w:rPr>
          <w:sz w:val="24"/>
        </w:rPr>
        <w:t>Tillsammans me</w:t>
      </w:r>
      <w:r w:rsidR="00C97219">
        <w:rPr>
          <w:sz w:val="24"/>
        </w:rPr>
        <w:t xml:space="preserve">d en </w:t>
      </w:r>
      <w:r w:rsidR="00C119D8">
        <w:rPr>
          <w:sz w:val="24"/>
        </w:rPr>
        <w:t xml:space="preserve">certifierad </w:t>
      </w:r>
      <w:r w:rsidR="00C97219">
        <w:rPr>
          <w:sz w:val="24"/>
        </w:rPr>
        <w:t xml:space="preserve">oberoende </w:t>
      </w:r>
      <w:r w:rsidR="004A1E39">
        <w:rPr>
          <w:sz w:val="24"/>
        </w:rPr>
        <w:t>energi</w:t>
      </w:r>
      <w:r w:rsidR="00B75DFA">
        <w:rPr>
          <w:sz w:val="24"/>
        </w:rPr>
        <w:t xml:space="preserve">expert </w:t>
      </w:r>
      <w:r w:rsidR="00340CF9">
        <w:rPr>
          <w:sz w:val="24"/>
        </w:rPr>
        <w:t xml:space="preserve">bestämdes </w:t>
      </w:r>
      <w:r w:rsidR="001F18D4">
        <w:rPr>
          <w:sz w:val="24"/>
        </w:rPr>
        <w:t xml:space="preserve">fastigheternas energideklarationer före och efter </w:t>
      </w:r>
      <w:r w:rsidR="00B43BAB">
        <w:rPr>
          <w:sz w:val="24"/>
        </w:rPr>
        <w:t>installation</w:t>
      </w:r>
      <w:r w:rsidR="00B9156E">
        <w:rPr>
          <w:sz w:val="24"/>
        </w:rPr>
        <w:t xml:space="preserve"> av respektive energisystem</w:t>
      </w:r>
      <w:r w:rsidR="001F18D4">
        <w:rPr>
          <w:sz w:val="24"/>
        </w:rPr>
        <w:t xml:space="preserve"> </w:t>
      </w:r>
      <w:r w:rsidR="00B43BAB">
        <w:rPr>
          <w:sz w:val="24"/>
        </w:rPr>
        <w:t>utifrån</w:t>
      </w:r>
      <w:r w:rsidR="001F18D4">
        <w:rPr>
          <w:sz w:val="24"/>
        </w:rPr>
        <w:t xml:space="preserve"> BBR</w:t>
      </w:r>
      <w:r w:rsidR="005740AA">
        <w:rPr>
          <w:sz w:val="24"/>
        </w:rPr>
        <w:t>29 i Boverkets Gripen</w:t>
      </w:r>
      <w:r w:rsidR="0051031A">
        <w:rPr>
          <w:sz w:val="24"/>
        </w:rPr>
        <w:t>.</w:t>
      </w:r>
    </w:p>
    <w:p w14:paraId="2C4ECAC1" w14:textId="77777777" w:rsidR="00CA7B2D" w:rsidRDefault="00CA7B2D" w:rsidP="002B4D1A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</w:p>
    <w:p w14:paraId="7759A2E3" w14:textId="3C9C6025" w:rsidR="00CB26C3" w:rsidRPr="003C7660" w:rsidRDefault="00926480" w:rsidP="00515D56">
      <w:pPr>
        <w:tabs>
          <w:tab w:val="left" w:leader="dot" w:pos="4820"/>
          <w:tab w:val="left" w:pos="5387"/>
          <w:tab w:val="left" w:leader="dot" w:pos="822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Värme ur f</w:t>
      </w:r>
      <w:r w:rsidR="002F32CE">
        <w:rPr>
          <w:b/>
          <w:bCs/>
          <w:sz w:val="24"/>
        </w:rPr>
        <w:t>rånluft</w:t>
      </w:r>
    </w:p>
    <w:p w14:paraId="321E6061" w14:textId="405D2826" w:rsidR="00926995" w:rsidRPr="00926995" w:rsidRDefault="006D7FDF" w:rsidP="00EC7D54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002466" w:rsidRPr="0099054B">
        <w:rPr>
          <w:sz w:val="24"/>
        </w:rPr>
        <w:t xml:space="preserve">På </w:t>
      </w:r>
      <w:r w:rsidR="00C42A59">
        <w:rPr>
          <w:sz w:val="24"/>
        </w:rPr>
        <w:t>fastigheten</w:t>
      </w:r>
      <w:r w:rsidR="00002466" w:rsidRPr="00377CBA">
        <w:rPr>
          <w:sz w:val="24"/>
        </w:rPr>
        <w:t xml:space="preserve"> Lärlingen i Lund </w:t>
      </w:r>
      <w:r w:rsidR="00453BD0" w:rsidRPr="00377CBA">
        <w:rPr>
          <w:sz w:val="24"/>
        </w:rPr>
        <w:t xml:space="preserve">har </w:t>
      </w:r>
      <w:r w:rsidR="007D2777" w:rsidRPr="00377CBA">
        <w:rPr>
          <w:sz w:val="24"/>
        </w:rPr>
        <w:t xml:space="preserve">värmeåtervinning ur </w:t>
      </w:r>
      <w:r w:rsidR="00447096" w:rsidRPr="00377CBA">
        <w:rPr>
          <w:sz w:val="24"/>
        </w:rPr>
        <w:t xml:space="preserve">frånluft </w:t>
      </w:r>
      <w:r w:rsidR="00BB488F" w:rsidRPr="00377CBA">
        <w:rPr>
          <w:sz w:val="24"/>
        </w:rPr>
        <w:t xml:space="preserve">installerats </w:t>
      </w:r>
      <w:r w:rsidR="0065350E" w:rsidRPr="00377CBA">
        <w:rPr>
          <w:sz w:val="24"/>
        </w:rPr>
        <w:t>och driftsatts januari</w:t>
      </w:r>
      <w:r w:rsidR="00463100" w:rsidRPr="00377CBA">
        <w:rPr>
          <w:sz w:val="24"/>
        </w:rPr>
        <w:t xml:space="preserve"> </w:t>
      </w:r>
      <w:r w:rsidR="00453BD0" w:rsidRPr="00377CBA">
        <w:rPr>
          <w:sz w:val="24"/>
        </w:rPr>
        <w:t>2020</w:t>
      </w:r>
      <w:r w:rsidR="00463100" w:rsidRPr="00377CBA">
        <w:rPr>
          <w:sz w:val="24"/>
        </w:rPr>
        <w:t xml:space="preserve">. Flerbostadshuset har en </w:t>
      </w:r>
      <w:r w:rsidR="006300BD" w:rsidRPr="00377CBA">
        <w:rPr>
          <w:sz w:val="24"/>
        </w:rPr>
        <w:t>A</w:t>
      </w:r>
      <w:r w:rsidR="006300BD" w:rsidRPr="00377CBA">
        <w:rPr>
          <w:sz w:val="24"/>
          <w:vertAlign w:val="subscript"/>
        </w:rPr>
        <w:t>temp</w:t>
      </w:r>
      <w:r w:rsidR="00463100" w:rsidRPr="00377CBA">
        <w:rPr>
          <w:sz w:val="24"/>
        </w:rPr>
        <w:t xml:space="preserve"> på 1</w:t>
      </w:r>
      <w:r w:rsidR="00D31D66">
        <w:rPr>
          <w:sz w:val="24"/>
        </w:rPr>
        <w:t xml:space="preserve"> </w:t>
      </w:r>
      <w:r w:rsidR="00463100" w:rsidRPr="00377CBA">
        <w:rPr>
          <w:sz w:val="24"/>
        </w:rPr>
        <w:t>739</w:t>
      </w:r>
      <w:r w:rsidR="005E6408" w:rsidRPr="00377CBA">
        <w:rPr>
          <w:sz w:val="24"/>
        </w:rPr>
        <w:t xml:space="preserve"> </w:t>
      </w:r>
      <w:r w:rsidR="00AA77A5" w:rsidRPr="00377CBA">
        <w:rPr>
          <w:sz w:val="24"/>
        </w:rPr>
        <w:t>m</w:t>
      </w:r>
      <w:r w:rsidR="00AA77A5" w:rsidRPr="00377CBA">
        <w:rPr>
          <w:sz w:val="24"/>
          <w:vertAlign w:val="superscript"/>
        </w:rPr>
        <w:t>2</w:t>
      </w:r>
      <w:r w:rsidR="00463100" w:rsidRPr="00377CBA">
        <w:rPr>
          <w:sz w:val="24"/>
        </w:rPr>
        <w:t xml:space="preserve"> och by</w:t>
      </w:r>
      <w:r w:rsidR="0065350E" w:rsidRPr="00377CBA">
        <w:rPr>
          <w:sz w:val="24"/>
        </w:rPr>
        <w:t>g</w:t>
      </w:r>
      <w:r w:rsidR="00463100" w:rsidRPr="00377CBA">
        <w:rPr>
          <w:sz w:val="24"/>
        </w:rPr>
        <w:t>gdes 1946. Anläggningen består av en frånluftsvärmepump, FX-</w:t>
      </w:r>
      <w:r w:rsidR="00463100" w:rsidRPr="005E3453">
        <w:rPr>
          <w:sz w:val="24"/>
        </w:rPr>
        <w:t>system</w:t>
      </w:r>
      <w:r w:rsidR="00463100" w:rsidRPr="00377CBA">
        <w:rPr>
          <w:sz w:val="24"/>
        </w:rPr>
        <w:t xml:space="preserve">, samt en fjärrvärmecentral </w:t>
      </w:r>
      <w:r w:rsidR="00463100" w:rsidRPr="0025047E">
        <w:rPr>
          <w:sz w:val="24"/>
        </w:rPr>
        <w:t>från HögforsGST</w:t>
      </w:r>
      <w:r w:rsidR="00463100" w:rsidRPr="00377CBA">
        <w:rPr>
          <w:sz w:val="24"/>
        </w:rPr>
        <w:t>, som tillsammans utgör en systemlösning.</w:t>
      </w:r>
      <w:r w:rsidR="00046DD3" w:rsidRPr="00377CBA">
        <w:rPr>
          <w:sz w:val="24"/>
        </w:rPr>
        <w:t xml:space="preserve"> Investeringen för anläggningen var 850 000 kr exkl. moms.</w:t>
      </w:r>
      <w:r w:rsidR="00CA7B2D">
        <w:rPr>
          <w:sz w:val="24"/>
        </w:rPr>
        <w:t xml:space="preserve"> </w:t>
      </w:r>
      <w:r w:rsidR="002C7894" w:rsidRPr="00E11008">
        <w:rPr>
          <w:sz w:val="24"/>
        </w:rPr>
        <w:t>I projektet har ingen hänsyn tagits till fjärrvärmecentralen</w:t>
      </w:r>
      <w:r w:rsidR="00CA1D87" w:rsidRPr="00E11008">
        <w:rPr>
          <w:sz w:val="24"/>
        </w:rPr>
        <w:t>s</w:t>
      </w:r>
      <w:r w:rsidR="002C7894" w:rsidRPr="00E11008">
        <w:rPr>
          <w:sz w:val="24"/>
        </w:rPr>
        <w:t xml:space="preserve"> påverka</w:t>
      </w:r>
      <w:r w:rsidR="00CA1D87" w:rsidRPr="00E11008">
        <w:rPr>
          <w:sz w:val="24"/>
        </w:rPr>
        <w:t>n</w:t>
      </w:r>
      <w:r w:rsidR="002C7894" w:rsidRPr="00E11008">
        <w:rPr>
          <w:sz w:val="24"/>
        </w:rPr>
        <w:t xml:space="preserve"> </w:t>
      </w:r>
      <w:r w:rsidR="00A5572E" w:rsidRPr="00E11008">
        <w:rPr>
          <w:sz w:val="24"/>
        </w:rPr>
        <w:t xml:space="preserve">på </w:t>
      </w:r>
      <w:r w:rsidR="002C7894" w:rsidRPr="00E11008">
        <w:rPr>
          <w:sz w:val="24"/>
        </w:rPr>
        <w:t xml:space="preserve">energibesparingen trots </w:t>
      </w:r>
      <w:r w:rsidR="009D6644">
        <w:rPr>
          <w:sz w:val="24"/>
        </w:rPr>
        <w:t>att</w:t>
      </w:r>
      <w:r w:rsidR="002C7894" w:rsidRPr="00E11008">
        <w:rPr>
          <w:sz w:val="24"/>
        </w:rPr>
        <w:t xml:space="preserve"> </w:t>
      </w:r>
      <w:r w:rsidR="00EA610F">
        <w:rPr>
          <w:sz w:val="24"/>
        </w:rPr>
        <w:t>investering</w:t>
      </w:r>
      <w:r w:rsidR="00147A53">
        <w:rPr>
          <w:sz w:val="24"/>
        </w:rPr>
        <w:t>en</w:t>
      </w:r>
      <w:r w:rsidR="002C7894" w:rsidRPr="00E11008">
        <w:rPr>
          <w:sz w:val="24"/>
        </w:rPr>
        <w:t xml:space="preserve"> </w:t>
      </w:r>
      <w:r w:rsidR="00FF4CC1">
        <w:rPr>
          <w:sz w:val="24"/>
        </w:rPr>
        <w:t xml:space="preserve">är </w:t>
      </w:r>
      <w:r w:rsidR="00FB6210" w:rsidRPr="00FB2D14">
        <w:rPr>
          <w:sz w:val="24"/>
        </w:rPr>
        <w:t>med</w:t>
      </w:r>
      <w:r w:rsidR="002C7894" w:rsidRPr="00E11008">
        <w:rPr>
          <w:sz w:val="24"/>
        </w:rPr>
        <w:t>räkna</w:t>
      </w:r>
      <w:r w:rsidR="00FF4CC1">
        <w:rPr>
          <w:sz w:val="24"/>
        </w:rPr>
        <w:t>d</w:t>
      </w:r>
      <w:r w:rsidR="002C7894" w:rsidRPr="00E11008">
        <w:rPr>
          <w:sz w:val="24"/>
        </w:rPr>
        <w:t>.</w:t>
      </w:r>
      <w:r w:rsidR="00EE0ADA" w:rsidRPr="00E11008">
        <w:rPr>
          <w:sz w:val="24"/>
        </w:rPr>
        <w:t xml:space="preserve"> </w:t>
      </w:r>
      <w:r w:rsidR="001F4857" w:rsidRPr="00E11008">
        <w:rPr>
          <w:sz w:val="24"/>
        </w:rPr>
        <w:t xml:space="preserve">Fjärrvärmecentralen </w:t>
      </w:r>
      <w:r w:rsidR="002C06DB" w:rsidRPr="00E11008">
        <w:rPr>
          <w:sz w:val="24"/>
        </w:rPr>
        <w:t xml:space="preserve">medför </w:t>
      </w:r>
      <w:r w:rsidR="001F4857" w:rsidRPr="00E11008">
        <w:rPr>
          <w:sz w:val="24"/>
        </w:rPr>
        <w:t>att returtemperaturen till fjärrvärmenätet ej höjs.</w:t>
      </w:r>
      <w:r w:rsidR="001F4857">
        <w:rPr>
          <w:sz w:val="24"/>
        </w:rPr>
        <w:t xml:space="preserve"> </w:t>
      </w:r>
    </w:p>
    <w:p w14:paraId="2090AAA7" w14:textId="01A7FD65" w:rsidR="00C36FBC" w:rsidRDefault="00905D5B" w:rsidP="00EC7D54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6554B9" w:rsidRPr="00BE362D">
        <w:rPr>
          <w:sz w:val="24"/>
        </w:rPr>
        <w:t xml:space="preserve">På Lärlingen återvinner FX-systemet </w:t>
      </w:r>
      <w:r w:rsidR="009B740F" w:rsidRPr="00FB2D14">
        <w:rPr>
          <w:sz w:val="24"/>
        </w:rPr>
        <w:t>värme</w:t>
      </w:r>
      <w:r w:rsidR="006554B9" w:rsidRPr="00BE362D">
        <w:rPr>
          <w:sz w:val="24"/>
        </w:rPr>
        <w:t xml:space="preserve">energi ur den </w:t>
      </w:r>
      <w:r w:rsidR="004D4ECB" w:rsidRPr="00BE362D">
        <w:rPr>
          <w:sz w:val="24"/>
        </w:rPr>
        <w:t xml:space="preserve">21℃ </w:t>
      </w:r>
      <w:r w:rsidR="006554B9" w:rsidRPr="00BE362D">
        <w:rPr>
          <w:sz w:val="24"/>
        </w:rPr>
        <w:t xml:space="preserve">varma frånluften </w:t>
      </w:r>
      <w:r w:rsidR="009A4C0A" w:rsidRPr="00BE362D">
        <w:rPr>
          <w:sz w:val="24"/>
        </w:rPr>
        <w:t>genom</w:t>
      </w:r>
      <w:r w:rsidR="002603C2" w:rsidRPr="00BE362D">
        <w:rPr>
          <w:sz w:val="24"/>
        </w:rPr>
        <w:t xml:space="preserve"> </w:t>
      </w:r>
      <w:r w:rsidR="006554B9" w:rsidRPr="00BE362D">
        <w:rPr>
          <w:sz w:val="24"/>
        </w:rPr>
        <w:t>en batterivärmeväxlare</w:t>
      </w:r>
      <w:r w:rsidR="00745BED" w:rsidRPr="00BE362D">
        <w:rPr>
          <w:sz w:val="24"/>
        </w:rPr>
        <w:t xml:space="preserve"> som kyler ner </w:t>
      </w:r>
      <w:r w:rsidR="00B468E8" w:rsidRPr="00BE362D">
        <w:rPr>
          <w:sz w:val="24"/>
        </w:rPr>
        <w:t>den</w:t>
      </w:r>
      <w:r w:rsidR="009A4C0A" w:rsidRPr="00BE362D">
        <w:rPr>
          <w:sz w:val="24"/>
        </w:rPr>
        <w:t xml:space="preserve"> till</w:t>
      </w:r>
      <w:r w:rsidR="00745BED" w:rsidRPr="00BE362D">
        <w:rPr>
          <w:sz w:val="24"/>
        </w:rPr>
        <w:t xml:space="preserve"> 4℃</w:t>
      </w:r>
      <w:r w:rsidR="006554B9" w:rsidRPr="00BE362D">
        <w:rPr>
          <w:sz w:val="24"/>
        </w:rPr>
        <w:t xml:space="preserve"> med hjälp av en brinekrets.</w:t>
      </w:r>
      <w:r w:rsidR="002277BD" w:rsidRPr="00655459">
        <w:rPr>
          <w:sz w:val="24"/>
        </w:rPr>
        <w:t xml:space="preserve"> </w:t>
      </w:r>
      <w:r w:rsidR="00C36FBC" w:rsidRPr="00795230">
        <w:rPr>
          <w:sz w:val="24"/>
        </w:rPr>
        <w:t>Ledningarna för brinekretsen leds på utsidan av huset ner till källaren där den upptagna värmen växlas över till en</w:t>
      </w:r>
      <w:r w:rsidR="003301AF">
        <w:rPr>
          <w:sz w:val="24"/>
        </w:rPr>
        <w:t xml:space="preserve"> </w:t>
      </w:r>
      <w:r w:rsidR="00C36FBC" w:rsidRPr="00795230">
        <w:rPr>
          <w:sz w:val="24"/>
        </w:rPr>
        <w:t>värmepump. De</w:t>
      </w:r>
      <w:r w:rsidR="000E0952">
        <w:rPr>
          <w:sz w:val="24"/>
        </w:rPr>
        <w:t>t</w:t>
      </w:r>
      <w:r w:rsidR="00C36FBC" w:rsidRPr="00795230">
        <w:rPr>
          <w:sz w:val="24"/>
        </w:rPr>
        <w:t xml:space="preserve"> patenterade </w:t>
      </w:r>
      <w:r w:rsidR="00C36FBC" w:rsidRPr="00B543AB">
        <w:rPr>
          <w:sz w:val="24"/>
        </w:rPr>
        <w:t>hybridvärmesystemet</w:t>
      </w:r>
      <w:r w:rsidR="004657DB" w:rsidRPr="00B543AB">
        <w:rPr>
          <w:sz w:val="24"/>
        </w:rPr>
        <w:t xml:space="preserve"> från </w:t>
      </w:r>
      <w:r w:rsidR="004657DB" w:rsidRPr="0025047E">
        <w:rPr>
          <w:sz w:val="24"/>
        </w:rPr>
        <w:t>HögforsGST</w:t>
      </w:r>
      <w:r w:rsidR="00C36FBC" w:rsidRPr="00B543AB">
        <w:rPr>
          <w:sz w:val="24"/>
        </w:rPr>
        <w:t xml:space="preserve"> som även utnyttjar fjärrvärme för uppvärmning</w:t>
      </w:r>
      <w:r w:rsidR="00CC4C58" w:rsidRPr="00B543AB">
        <w:rPr>
          <w:sz w:val="24"/>
        </w:rPr>
        <w:t xml:space="preserve"> </w:t>
      </w:r>
      <w:r w:rsidR="00C36FBC" w:rsidRPr="00B543AB">
        <w:rPr>
          <w:sz w:val="24"/>
        </w:rPr>
        <w:t>omfattar en primärkrets,</w:t>
      </w:r>
      <w:r w:rsidR="00C97AE1" w:rsidRPr="00B543AB">
        <w:rPr>
          <w:sz w:val="24"/>
        </w:rPr>
        <w:t xml:space="preserve"> en</w:t>
      </w:r>
      <w:r w:rsidR="00C36FBC" w:rsidRPr="00B543AB">
        <w:rPr>
          <w:sz w:val="24"/>
        </w:rPr>
        <w:t xml:space="preserve"> uppvärmningskrets och en värmepump och medför att returtemperaturerna kan sänkas. Syftet med</w:t>
      </w:r>
      <w:r w:rsidR="00C36FBC" w:rsidRPr="00C76FC1">
        <w:rPr>
          <w:sz w:val="24"/>
        </w:rPr>
        <w:t xml:space="preserve"> hybridvärmesystemet är att fungera som en komplett systemlösning till FX-systemet för att optimera samverka</w:t>
      </w:r>
      <w:r w:rsidR="00C36FBC">
        <w:rPr>
          <w:sz w:val="24"/>
        </w:rPr>
        <w:t>n</w:t>
      </w:r>
      <w:r w:rsidR="00C36FBC" w:rsidRPr="00C76FC1">
        <w:rPr>
          <w:sz w:val="24"/>
        </w:rPr>
        <w:t xml:space="preserve"> med det lokala fjärrvärmeverket.</w:t>
      </w:r>
      <w:r w:rsidR="00C36FBC">
        <w:rPr>
          <w:sz w:val="24"/>
        </w:rPr>
        <w:t xml:space="preserve"> </w:t>
      </w:r>
      <w:r w:rsidR="009F0506">
        <w:rPr>
          <w:sz w:val="24"/>
        </w:rPr>
        <w:t xml:space="preserve">Systemlösningen inkluderar en </w:t>
      </w:r>
      <w:r w:rsidR="009F0506" w:rsidRPr="00485364">
        <w:rPr>
          <w:sz w:val="24"/>
        </w:rPr>
        <w:t>ackumulatortank på</w:t>
      </w:r>
      <w:r w:rsidR="009F0506">
        <w:rPr>
          <w:sz w:val="24"/>
        </w:rPr>
        <w:t xml:space="preserve"> 0.5 m</w:t>
      </w:r>
      <w:r w:rsidR="009F0506">
        <w:rPr>
          <w:sz w:val="24"/>
          <w:vertAlign w:val="superscript"/>
        </w:rPr>
        <w:t>3</w:t>
      </w:r>
      <w:r w:rsidR="009F0506">
        <w:rPr>
          <w:sz w:val="24"/>
        </w:rPr>
        <w:t>.</w:t>
      </w:r>
    </w:p>
    <w:p w14:paraId="5EC0D18E" w14:textId="1E33BA90" w:rsidR="00073FB4" w:rsidRPr="007F0F69" w:rsidRDefault="007718E9" w:rsidP="006C27C6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 w:rsidRPr="00795230">
        <w:rPr>
          <w:sz w:val="24"/>
        </w:rPr>
        <w:t>Genom lokal samverkan med värmeverk stän</w:t>
      </w:r>
      <w:r w:rsidR="00BA6595">
        <w:rPr>
          <w:sz w:val="24"/>
        </w:rPr>
        <w:t>gs</w:t>
      </w:r>
      <w:r w:rsidRPr="00795230">
        <w:rPr>
          <w:sz w:val="24"/>
        </w:rPr>
        <w:t xml:space="preserve"> värmepumpen av under ju</w:t>
      </w:r>
      <w:r>
        <w:rPr>
          <w:sz w:val="24"/>
        </w:rPr>
        <w:t>l</w:t>
      </w:r>
      <w:r w:rsidRPr="00795230">
        <w:rPr>
          <w:sz w:val="24"/>
        </w:rPr>
        <w:t>i till augusti och delar av september</w:t>
      </w:r>
      <w:r>
        <w:rPr>
          <w:sz w:val="24"/>
        </w:rPr>
        <w:t>,</w:t>
      </w:r>
      <w:r w:rsidRPr="00795230">
        <w:rPr>
          <w:sz w:val="24"/>
        </w:rPr>
        <w:t xml:space="preserve"> </w:t>
      </w:r>
      <w:r>
        <w:rPr>
          <w:sz w:val="24"/>
        </w:rPr>
        <w:t>för att</w:t>
      </w:r>
      <w:r w:rsidRPr="00795230">
        <w:rPr>
          <w:sz w:val="24"/>
        </w:rPr>
        <w:t xml:space="preserve"> utnyttja billigare fjärrvärmepriser samt spara drifttimmar på värmepumpen. På så sätt kan</w:t>
      </w:r>
      <w:r w:rsidR="009E699A">
        <w:rPr>
          <w:sz w:val="24"/>
        </w:rPr>
        <w:t xml:space="preserve"> </w:t>
      </w:r>
      <w:r w:rsidR="009E699A" w:rsidRPr="000D314E">
        <w:rPr>
          <w:sz w:val="24"/>
        </w:rPr>
        <w:t>ca</w:t>
      </w:r>
      <w:r w:rsidRPr="00795230">
        <w:rPr>
          <w:sz w:val="24"/>
        </w:rPr>
        <w:t xml:space="preserve"> 25% av </w:t>
      </w:r>
      <w:r>
        <w:rPr>
          <w:sz w:val="24"/>
        </w:rPr>
        <w:t>värmepumpens</w:t>
      </w:r>
      <w:r w:rsidRPr="00795230">
        <w:rPr>
          <w:sz w:val="24"/>
        </w:rPr>
        <w:t xml:space="preserve"> drifttid sparas in på ett år. </w:t>
      </w:r>
    </w:p>
    <w:p w14:paraId="3D5C666C" w14:textId="77777777" w:rsidR="006C27C6" w:rsidRPr="007F0F69" w:rsidRDefault="006C27C6" w:rsidP="006C27C6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</w:p>
    <w:p w14:paraId="4E696CBB" w14:textId="47A22D0F" w:rsidR="00015526" w:rsidRPr="003C7660" w:rsidRDefault="00827E0E" w:rsidP="006554B9">
      <w:pPr>
        <w:tabs>
          <w:tab w:val="left" w:leader="dot" w:pos="4820"/>
          <w:tab w:val="left" w:pos="5387"/>
          <w:tab w:val="left" w:leader="dot" w:pos="8222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Värme ur s</w:t>
      </w:r>
      <w:r w:rsidR="00604FD3">
        <w:rPr>
          <w:b/>
          <w:bCs/>
          <w:sz w:val="24"/>
        </w:rPr>
        <w:t>pillvatten</w:t>
      </w:r>
    </w:p>
    <w:p w14:paraId="7AB83D93" w14:textId="50EA243B" w:rsidR="00F873DE" w:rsidRDefault="006D7FDF" w:rsidP="00B311E1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496465">
        <w:rPr>
          <w:sz w:val="24"/>
        </w:rPr>
        <w:t xml:space="preserve">Från ett flerbostadshus på </w:t>
      </w:r>
      <w:r w:rsidR="00873D5A">
        <w:rPr>
          <w:sz w:val="24"/>
        </w:rPr>
        <w:t>fastigheten</w:t>
      </w:r>
      <w:r w:rsidR="00496465">
        <w:rPr>
          <w:sz w:val="24"/>
        </w:rPr>
        <w:t xml:space="preserve"> Alabastern</w:t>
      </w:r>
      <w:r w:rsidR="00841403">
        <w:rPr>
          <w:sz w:val="24"/>
        </w:rPr>
        <w:t xml:space="preserve"> i </w:t>
      </w:r>
      <w:r w:rsidR="00496465">
        <w:rPr>
          <w:sz w:val="24"/>
        </w:rPr>
        <w:t xml:space="preserve">Växjö </w:t>
      </w:r>
      <w:r w:rsidR="00841403">
        <w:rPr>
          <w:sz w:val="24"/>
        </w:rPr>
        <w:t xml:space="preserve">återvinns </w:t>
      </w:r>
      <w:r w:rsidR="00687E99">
        <w:rPr>
          <w:sz w:val="24"/>
        </w:rPr>
        <w:t xml:space="preserve">värme ur </w:t>
      </w:r>
      <w:r w:rsidR="006D6974" w:rsidRPr="00CA4C93">
        <w:rPr>
          <w:sz w:val="24"/>
        </w:rPr>
        <w:t>byggnadens</w:t>
      </w:r>
      <w:r w:rsidR="006D6974">
        <w:rPr>
          <w:sz w:val="24"/>
        </w:rPr>
        <w:t xml:space="preserve"> </w:t>
      </w:r>
      <w:r w:rsidR="002B49AD">
        <w:rPr>
          <w:sz w:val="24"/>
        </w:rPr>
        <w:t>spillvatten</w:t>
      </w:r>
      <w:r w:rsidR="00841403">
        <w:rPr>
          <w:sz w:val="24"/>
        </w:rPr>
        <w:t>. Flerbostadshuset har en A</w:t>
      </w:r>
      <w:r w:rsidR="00841403" w:rsidRPr="00BA38E0">
        <w:rPr>
          <w:sz w:val="24"/>
          <w:vertAlign w:val="subscript"/>
        </w:rPr>
        <w:t>temp</w:t>
      </w:r>
      <w:r w:rsidR="00841403">
        <w:rPr>
          <w:sz w:val="24"/>
        </w:rPr>
        <w:t xml:space="preserve"> på 2 646 m</w:t>
      </w:r>
      <w:r w:rsidR="00841403" w:rsidRPr="00795A0B">
        <w:rPr>
          <w:sz w:val="24"/>
          <w:vertAlign w:val="superscript"/>
        </w:rPr>
        <w:t>2</w:t>
      </w:r>
      <w:r w:rsidR="00841403">
        <w:rPr>
          <w:sz w:val="24"/>
        </w:rPr>
        <w:t xml:space="preserve"> och driftsattes i februari 2020</w:t>
      </w:r>
      <w:r w:rsidR="00F873DE">
        <w:rPr>
          <w:sz w:val="24"/>
        </w:rPr>
        <w:t>.</w:t>
      </w:r>
      <w:r w:rsidR="00895CE3">
        <w:rPr>
          <w:sz w:val="24"/>
        </w:rPr>
        <w:t xml:space="preserve"> Värmeåtervinning ur spillvatten på Alabastern var en del av det EU-finansierade projektet READY</w:t>
      </w:r>
      <w:r w:rsidR="00FE4594">
        <w:rPr>
          <w:sz w:val="24"/>
        </w:rPr>
        <w:t xml:space="preserve"> [1]</w:t>
      </w:r>
      <w:r w:rsidR="00895CE3">
        <w:rPr>
          <w:sz w:val="24"/>
        </w:rPr>
        <w:t>. Investeringen uppgick till ca 1.7 miljoner kronor exkl. moms, varav hälften finansierades av EU.</w:t>
      </w:r>
    </w:p>
    <w:p w14:paraId="084D8011" w14:textId="7103CEED" w:rsidR="00DA50A1" w:rsidRDefault="00AE387C" w:rsidP="00DA50A1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Systemlösningen från </w:t>
      </w:r>
      <w:r w:rsidRPr="00F579A3">
        <w:rPr>
          <w:sz w:val="24"/>
        </w:rPr>
        <w:t>Evertherm</w:t>
      </w:r>
      <w:r>
        <w:rPr>
          <w:sz w:val="24"/>
        </w:rPr>
        <w:t xml:space="preserve"> består av </w:t>
      </w:r>
      <w:r w:rsidRPr="00132E57">
        <w:rPr>
          <w:sz w:val="24"/>
        </w:rPr>
        <w:t xml:space="preserve">en </w:t>
      </w:r>
      <w:r>
        <w:rPr>
          <w:sz w:val="24"/>
        </w:rPr>
        <w:t>pumpgrop, buffer</w:t>
      </w:r>
      <w:r w:rsidR="00A04FD1">
        <w:rPr>
          <w:sz w:val="24"/>
        </w:rPr>
        <w:t>t</w:t>
      </w:r>
      <w:r>
        <w:rPr>
          <w:sz w:val="24"/>
        </w:rPr>
        <w:t xml:space="preserve">tank, kollektortank, </w:t>
      </w:r>
      <w:r w:rsidRPr="00132E57">
        <w:rPr>
          <w:sz w:val="24"/>
        </w:rPr>
        <w:t>värmeväxlaranordning</w:t>
      </w:r>
      <w:r>
        <w:rPr>
          <w:sz w:val="24"/>
        </w:rPr>
        <w:t xml:space="preserve"> och en </w:t>
      </w:r>
      <w:r w:rsidRPr="0030734A">
        <w:rPr>
          <w:sz w:val="24"/>
        </w:rPr>
        <w:t xml:space="preserve">värmepump. </w:t>
      </w:r>
      <w:r w:rsidR="00B53D89" w:rsidRPr="0030734A">
        <w:rPr>
          <w:sz w:val="24"/>
        </w:rPr>
        <w:t xml:space="preserve">Spillvattnet som lämnar </w:t>
      </w:r>
      <w:r w:rsidR="00E212A2" w:rsidRPr="0030734A">
        <w:rPr>
          <w:sz w:val="24"/>
        </w:rPr>
        <w:t>flerbostadshuset</w:t>
      </w:r>
      <w:r w:rsidR="00B53D89" w:rsidRPr="0030734A">
        <w:rPr>
          <w:sz w:val="24"/>
        </w:rPr>
        <w:t xml:space="preserve"> </w:t>
      </w:r>
      <w:r w:rsidR="00E212A2" w:rsidRPr="0030734A">
        <w:rPr>
          <w:sz w:val="24"/>
        </w:rPr>
        <w:t>har en medeltemperatur på 24</w:t>
      </w:r>
      <w:r w:rsidR="00E13642" w:rsidRPr="0030734A">
        <w:rPr>
          <w:sz w:val="24"/>
        </w:rPr>
        <w:t>℃</w:t>
      </w:r>
      <w:r w:rsidR="00C57204" w:rsidRPr="0030734A">
        <w:rPr>
          <w:sz w:val="24"/>
        </w:rPr>
        <w:t xml:space="preserve"> </w:t>
      </w:r>
      <w:r w:rsidR="00D826F1" w:rsidRPr="0030734A">
        <w:rPr>
          <w:sz w:val="24"/>
        </w:rPr>
        <w:t xml:space="preserve">och </w:t>
      </w:r>
      <w:r w:rsidR="00C57204" w:rsidRPr="0030734A">
        <w:rPr>
          <w:sz w:val="24"/>
        </w:rPr>
        <w:t>bestå</w:t>
      </w:r>
      <w:r w:rsidR="00D826F1" w:rsidRPr="0030734A">
        <w:rPr>
          <w:sz w:val="24"/>
        </w:rPr>
        <w:t>r</w:t>
      </w:r>
      <w:r w:rsidR="00C57204" w:rsidRPr="0030734A">
        <w:rPr>
          <w:sz w:val="24"/>
        </w:rPr>
        <w:t xml:space="preserve"> </w:t>
      </w:r>
      <w:r w:rsidR="00E212A2" w:rsidRPr="0030734A">
        <w:rPr>
          <w:sz w:val="24"/>
        </w:rPr>
        <w:t xml:space="preserve">av </w:t>
      </w:r>
      <w:r w:rsidR="0043295C" w:rsidRPr="0071536D">
        <w:rPr>
          <w:sz w:val="24"/>
        </w:rPr>
        <w:t>svart- och gråvatten</w:t>
      </w:r>
      <w:r w:rsidR="00E212A2" w:rsidRPr="0030734A">
        <w:rPr>
          <w:sz w:val="24"/>
        </w:rPr>
        <w:t xml:space="preserve">. </w:t>
      </w:r>
      <w:r w:rsidR="00856265">
        <w:rPr>
          <w:sz w:val="24"/>
        </w:rPr>
        <w:t>Spillvattnet</w:t>
      </w:r>
      <w:r w:rsidR="00041A8A">
        <w:rPr>
          <w:sz w:val="24"/>
        </w:rPr>
        <w:t xml:space="preserve"> anländer </w:t>
      </w:r>
      <w:r w:rsidR="00856265">
        <w:rPr>
          <w:sz w:val="24"/>
        </w:rPr>
        <w:t>f</w:t>
      </w:r>
      <w:r w:rsidRPr="0030734A">
        <w:rPr>
          <w:sz w:val="24"/>
        </w:rPr>
        <w:t>örst</w:t>
      </w:r>
      <w:r w:rsidR="00041A8A">
        <w:rPr>
          <w:sz w:val="24"/>
        </w:rPr>
        <w:t xml:space="preserve"> </w:t>
      </w:r>
      <w:r>
        <w:rPr>
          <w:sz w:val="24"/>
        </w:rPr>
        <w:t>till pumpgropen där det finfördelas. Därefter pumpas spillvattnet vidare till en buffer</w:t>
      </w:r>
      <w:r w:rsidR="00DC3D1E">
        <w:rPr>
          <w:sz w:val="24"/>
        </w:rPr>
        <w:t>t</w:t>
      </w:r>
      <w:r>
        <w:rPr>
          <w:sz w:val="24"/>
        </w:rPr>
        <w:t>tank som hjälper systemet hantera flödesvariationer under dagen. Från buffert</w:t>
      </w:r>
      <w:r w:rsidR="00DC3D1E">
        <w:rPr>
          <w:sz w:val="24"/>
        </w:rPr>
        <w:t>t</w:t>
      </w:r>
      <w:r>
        <w:rPr>
          <w:sz w:val="24"/>
        </w:rPr>
        <w:t xml:space="preserve">anken pumpas spillvattnet vidare till kollektortanken som innehåller värmeväxlaranordningen. </w:t>
      </w:r>
      <w:r w:rsidRPr="00CC0A96">
        <w:rPr>
          <w:sz w:val="24"/>
        </w:rPr>
        <w:t>Värmeväxlaren utgörs av flera</w:t>
      </w:r>
      <w:r>
        <w:rPr>
          <w:sz w:val="24"/>
        </w:rPr>
        <w:t xml:space="preserve"> </w:t>
      </w:r>
      <w:r w:rsidRPr="00CC0A96">
        <w:rPr>
          <w:sz w:val="24"/>
        </w:rPr>
        <w:t>patenterade</w:t>
      </w:r>
      <w:r>
        <w:rPr>
          <w:sz w:val="24"/>
        </w:rPr>
        <w:t xml:space="preserve"> </w:t>
      </w:r>
      <w:r w:rsidRPr="00CC0A96">
        <w:rPr>
          <w:sz w:val="24"/>
        </w:rPr>
        <w:t>värmeväxlarelement,</w:t>
      </w:r>
      <w:r>
        <w:rPr>
          <w:sz w:val="24"/>
        </w:rPr>
        <w:t xml:space="preserve"> </w:t>
      </w:r>
      <w:r w:rsidRPr="00CC0A96">
        <w:rPr>
          <w:sz w:val="24"/>
        </w:rPr>
        <w:t>s.k. ETX-paneler</w:t>
      </w:r>
      <w:r>
        <w:rPr>
          <w:sz w:val="24"/>
        </w:rPr>
        <w:t>. Panelerna</w:t>
      </w:r>
      <w:r w:rsidRPr="00CC0A96">
        <w:rPr>
          <w:sz w:val="24"/>
        </w:rPr>
        <w:t xml:space="preserve"> består av ett </w:t>
      </w:r>
      <w:proofErr w:type="spellStart"/>
      <w:r w:rsidRPr="00CC0A96">
        <w:rPr>
          <w:sz w:val="24"/>
        </w:rPr>
        <w:t>polymeriskt</w:t>
      </w:r>
      <w:proofErr w:type="spellEnd"/>
      <w:r w:rsidRPr="00CC0A96">
        <w:rPr>
          <w:sz w:val="24"/>
        </w:rPr>
        <w:t xml:space="preserve"> och korrosionsbeständigt material med en intern flödespassage</w:t>
      </w:r>
      <w:r>
        <w:rPr>
          <w:sz w:val="24"/>
        </w:rPr>
        <w:t xml:space="preserve"> som hämtar värme från spillvattnet med hjälp av </w:t>
      </w:r>
      <w:r w:rsidRPr="00DD330C">
        <w:rPr>
          <w:sz w:val="24"/>
        </w:rPr>
        <w:t xml:space="preserve">värmepumpen. Den utvunna värmen lagras sedan i två ackumulatortankar. </w:t>
      </w:r>
      <w:r w:rsidR="00366248" w:rsidRPr="009520C7">
        <w:rPr>
          <w:sz w:val="24"/>
        </w:rPr>
        <w:t>Systemet begränsas av den lägst tillåtna temperaturen på utgående spillvatten,</w:t>
      </w:r>
      <w:r w:rsidR="00366248">
        <w:rPr>
          <w:sz w:val="24"/>
        </w:rPr>
        <w:t xml:space="preserve"> som</w:t>
      </w:r>
      <w:r w:rsidR="00366248" w:rsidRPr="009520C7">
        <w:rPr>
          <w:sz w:val="24"/>
        </w:rPr>
        <w:t xml:space="preserve"> i Växjö kommun var 6℃</w:t>
      </w:r>
      <w:r w:rsidR="007D50B9">
        <w:rPr>
          <w:sz w:val="24"/>
        </w:rPr>
        <w:t xml:space="preserve">. Medelvärdet för </w:t>
      </w:r>
      <w:r w:rsidR="00F02811">
        <w:rPr>
          <w:sz w:val="24"/>
        </w:rPr>
        <w:t>fastighetens</w:t>
      </w:r>
      <w:r w:rsidR="007D50B9">
        <w:rPr>
          <w:sz w:val="24"/>
        </w:rPr>
        <w:t xml:space="preserve"> </w:t>
      </w:r>
      <w:r w:rsidR="00222223" w:rsidRPr="00222223">
        <w:rPr>
          <w:noProof/>
          <w:sz w:val="24"/>
          <w:szCs w:val="24"/>
        </w:rPr>
        <w:t>uppmätta</w:t>
      </w:r>
      <w:r w:rsidR="00222223">
        <w:rPr>
          <w:noProof/>
          <w:sz w:val="24"/>
          <w:szCs w:val="24"/>
        </w:rPr>
        <w:t xml:space="preserve"> utloppstemperature</w:t>
      </w:r>
      <w:r w:rsidR="00A101FA">
        <w:rPr>
          <w:noProof/>
          <w:sz w:val="24"/>
          <w:szCs w:val="24"/>
        </w:rPr>
        <w:t>r</w:t>
      </w:r>
      <w:r w:rsidR="00222223">
        <w:rPr>
          <w:noProof/>
          <w:sz w:val="24"/>
          <w:szCs w:val="24"/>
        </w:rPr>
        <w:t xml:space="preserve"> var 6.3</w:t>
      </w:r>
      <w:r w:rsidR="00222223" w:rsidRPr="00222223">
        <w:rPr>
          <w:sz w:val="24"/>
        </w:rPr>
        <w:t>℃</w:t>
      </w:r>
      <w:r w:rsidR="006D45CC">
        <w:rPr>
          <w:noProof/>
        </w:rPr>
        <w:t>.</w:t>
      </w:r>
    </w:p>
    <w:p w14:paraId="3FC5329A" w14:textId="6586D7FB" w:rsidR="00246CE4" w:rsidRDefault="00DA50A1" w:rsidP="0074236D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585072" w:rsidRPr="00167ED3">
        <w:rPr>
          <w:sz w:val="24"/>
        </w:rPr>
        <w:t xml:space="preserve">Genom att spillvattnet lagras under de tider på dygnet när tillflöde av varmvatten är som störst ges effektivare energiåtervinning jämfört med </w:t>
      </w:r>
      <w:r w:rsidR="002E14E8" w:rsidRPr="004471F9">
        <w:rPr>
          <w:sz w:val="24"/>
        </w:rPr>
        <w:t>dygns</w:t>
      </w:r>
      <w:r w:rsidR="00585072" w:rsidRPr="004471F9">
        <w:rPr>
          <w:sz w:val="24"/>
        </w:rPr>
        <w:t xml:space="preserve">varierande </w:t>
      </w:r>
      <w:r w:rsidR="00585072" w:rsidRPr="00167ED3">
        <w:rPr>
          <w:sz w:val="24"/>
        </w:rPr>
        <w:t>spillvattenflöden. När värmebehovet är som störst används den lagrade energin.</w:t>
      </w:r>
    </w:p>
    <w:p w14:paraId="2BBA0766" w14:textId="77777777" w:rsidR="001D64D7" w:rsidRDefault="001D64D7" w:rsidP="001D64D7">
      <w:pPr>
        <w:pStyle w:val="BodyText"/>
        <w:spacing w:after="0"/>
        <w:jc w:val="both"/>
        <w:rPr>
          <w:sz w:val="24"/>
        </w:rPr>
      </w:pPr>
    </w:p>
    <w:p w14:paraId="06EE2360" w14:textId="4A7A47AD" w:rsidR="00FF5647" w:rsidRDefault="006A2292" w:rsidP="006E4EFE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  <w:r>
        <w:rPr>
          <w:b/>
          <w:sz w:val="24"/>
        </w:rPr>
        <w:t>S</w:t>
      </w:r>
      <w:r w:rsidR="00582185">
        <w:rPr>
          <w:b/>
          <w:sz w:val="24"/>
        </w:rPr>
        <w:t>olhybrider</w:t>
      </w:r>
      <w:r>
        <w:rPr>
          <w:b/>
          <w:sz w:val="24"/>
        </w:rPr>
        <w:t xml:space="preserve"> med bergvärme</w:t>
      </w:r>
    </w:p>
    <w:p w14:paraId="57906079" w14:textId="701CE6CE" w:rsidR="00E37AFB" w:rsidRDefault="006D7FDF" w:rsidP="007B37A7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7A072E">
        <w:rPr>
          <w:sz w:val="24"/>
        </w:rPr>
        <w:t>Under 2018 installerades och driftsattes solhybrider med bergvärme p</w:t>
      </w:r>
      <w:r w:rsidR="00D247FF" w:rsidRPr="006B6FC7">
        <w:rPr>
          <w:sz w:val="24"/>
        </w:rPr>
        <w:t xml:space="preserve">å </w:t>
      </w:r>
      <w:r w:rsidR="00F6434D">
        <w:rPr>
          <w:sz w:val="24"/>
        </w:rPr>
        <w:t>fastigheten</w:t>
      </w:r>
      <w:r w:rsidR="00D247FF" w:rsidRPr="006B6FC7">
        <w:rPr>
          <w:sz w:val="24"/>
        </w:rPr>
        <w:t xml:space="preserve"> Johannishus i Ronneby</w:t>
      </w:r>
      <w:r w:rsidR="007A072E">
        <w:rPr>
          <w:sz w:val="24"/>
        </w:rPr>
        <w:t>.</w:t>
      </w:r>
      <w:r w:rsidR="00DB4A64">
        <w:rPr>
          <w:sz w:val="24"/>
        </w:rPr>
        <w:t xml:space="preserve"> </w:t>
      </w:r>
      <w:r w:rsidR="00D247FF" w:rsidRPr="006B6FC7">
        <w:rPr>
          <w:sz w:val="24"/>
        </w:rPr>
        <w:t xml:space="preserve">Fastigheten består av sex byggnader med </w:t>
      </w:r>
      <w:r w:rsidR="00F976BA" w:rsidRPr="006B6FC7">
        <w:rPr>
          <w:sz w:val="24"/>
        </w:rPr>
        <w:t xml:space="preserve">en </w:t>
      </w:r>
      <w:r w:rsidR="00FE2EDB" w:rsidRPr="006B6FC7">
        <w:rPr>
          <w:sz w:val="24"/>
        </w:rPr>
        <w:t xml:space="preserve">total </w:t>
      </w:r>
      <w:r w:rsidR="00F976BA" w:rsidRPr="006B6FC7">
        <w:rPr>
          <w:sz w:val="24"/>
        </w:rPr>
        <w:t>A</w:t>
      </w:r>
      <w:r w:rsidR="00F976BA" w:rsidRPr="006B6FC7">
        <w:rPr>
          <w:sz w:val="24"/>
          <w:vertAlign w:val="subscript"/>
        </w:rPr>
        <w:t>temp</w:t>
      </w:r>
      <w:r w:rsidR="00F976BA" w:rsidRPr="006B6FC7">
        <w:rPr>
          <w:sz w:val="24"/>
        </w:rPr>
        <w:t xml:space="preserve"> på 5 099 m</w:t>
      </w:r>
      <w:r w:rsidR="00F976BA" w:rsidRPr="006B6FC7">
        <w:rPr>
          <w:sz w:val="24"/>
          <w:vertAlign w:val="superscript"/>
        </w:rPr>
        <w:t>2</w:t>
      </w:r>
      <w:r w:rsidR="00F976BA" w:rsidRPr="006B6FC7">
        <w:rPr>
          <w:sz w:val="24"/>
        </w:rPr>
        <w:t xml:space="preserve"> fördelat på </w:t>
      </w:r>
      <w:r w:rsidR="00D247FF" w:rsidRPr="006B6FC7">
        <w:rPr>
          <w:sz w:val="24"/>
        </w:rPr>
        <w:t>93 lägenheter</w:t>
      </w:r>
      <w:r w:rsidR="00F976BA" w:rsidRPr="006B6FC7">
        <w:rPr>
          <w:sz w:val="24"/>
        </w:rPr>
        <w:t xml:space="preserve"> för </w:t>
      </w:r>
      <w:r w:rsidR="00D247FF" w:rsidRPr="006B6FC7">
        <w:rPr>
          <w:sz w:val="24"/>
        </w:rPr>
        <w:t xml:space="preserve">äldreboende </w:t>
      </w:r>
      <w:r w:rsidR="00E21BEC" w:rsidRPr="006B6FC7">
        <w:rPr>
          <w:sz w:val="24"/>
        </w:rPr>
        <w:t>samt</w:t>
      </w:r>
      <w:r w:rsidR="00D247FF" w:rsidRPr="006B6FC7">
        <w:rPr>
          <w:sz w:val="24"/>
        </w:rPr>
        <w:t xml:space="preserve"> förskola.</w:t>
      </w:r>
    </w:p>
    <w:p w14:paraId="0562CC1C" w14:textId="21CDBB7C" w:rsidR="00892936" w:rsidRDefault="0000591B" w:rsidP="007B37A7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F25D74" w:rsidRPr="005C18D1">
        <w:rPr>
          <w:sz w:val="24"/>
        </w:rPr>
        <w:t>Sol</w:t>
      </w:r>
      <w:r w:rsidR="00FF1873" w:rsidRPr="005C18D1">
        <w:rPr>
          <w:sz w:val="24"/>
        </w:rPr>
        <w:t>hybriderna</w:t>
      </w:r>
      <w:r w:rsidR="00F25D74" w:rsidRPr="005C18D1">
        <w:rPr>
          <w:sz w:val="24"/>
        </w:rPr>
        <w:t xml:space="preserve"> har en installerad effekt på 27 kW och är</w:t>
      </w:r>
      <w:r w:rsidR="004F4C89">
        <w:rPr>
          <w:sz w:val="24"/>
        </w:rPr>
        <w:t xml:space="preserve"> </w:t>
      </w:r>
      <w:r w:rsidR="00F25D74" w:rsidRPr="005C18D1">
        <w:rPr>
          <w:sz w:val="24"/>
        </w:rPr>
        <w:t>utrustad</w:t>
      </w:r>
      <w:r w:rsidR="00DC49BC">
        <w:rPr>
          <w:sz w:val="24"/>
        </w:rPr>
        <w:t>e</w:t>
      </w:r>
      <w:r w:rsidR="00F25D74" w:rsidRPr="005C18D1">
        <w:rPr>
          <w:sz w:val="24"/>
        </w:rPr>
        <w:t xml:space="preserve"> med en underliggande kylkrets </w:t>
      </w:r>
      <w:r w:rsidR="00FF1873" w:rsidRPr="005C18D1">
        <w:rPr>
          <w:sz w:val="24"/>
        </w:rPr>
        <w:t>som kyler panelerna. Värmen som tas upp av kylkretsen används</w:t>
      </w:r>
      <w:r w:rsidR="00FC0614">
        <w:rPr>
          <w:sz w:val="24"/>
        </w:rPr>
        <w:t xml:space="preserve"> </w:t>
      </w:r>
      <w:r w:rsidR="00FF1873" w:rsidRPr="005C18D1">
        <w:rPr>
          <w:sz w:val="24"/>
        </w:rPr>
        <w:t>för att värm</w:t>
      </w:r>
      <w:r w:rsidR="0021077B" w:rsidRPr="005C18D1">
        <w:rPr>
          <w:sz w:val="24"/>
        </w:rPr>
        <w:t>a</w:t>
      </w:r>
      <w:r w:rsidR="00FF1873" w:rsidRPr="005C18D1">
        <w:rPr>
          <w:sz w:val="24"/>
        </w:rPr>
        <w:t xml:space="preserve"> 17 borrhål på fastigheten.</w:t>
      </w:r>
      <w:r w:rsidR="005C18D1" w:rsidRPr="005C18D1">
        <w:rPr>
          <w:sz w:val="24"/>
        </w:rPr>
        <w:t xml:space="preserve"> </w:t>
      </w:r>
      <w:r w:rsidR="00B36725" w:rsidRPr="00132E57">
        <w:rPr>
          <w:sz w:val="24"/>
        </w:rPr>
        <w:t xml:space="preserve">Fastigheten </w:t>
      </w:r>
      <w:r w:rsidR="00B36725">
        <w:rPr>
          <w:sz w:val="24"/>
        </w:rPr>
        <w:t>är</w:t>
      </w:r>
      <w:r w:rsidR="00B36725" w:rsidRPr="00132E57">
        <w:rPr>
          <w:sz w:val="24"/>
        </w:rPr>
        <w:t xml:space="preserve"> helt frånkopplad fjärrvärmenät</w:t>
      </w:r>
      <w:r w:rsidR="00B36725">
        <w:rPr>
          <w:sz w:val="24"/>
        </w:rPr>
        <w:t>et och som</w:t>
      </w:r>
      <w:r w:rsidR="00B36725" w:rsidRPr="00132E57">
        <w:rPr>
          <w:sz w:val="24"/>
        </w:rPr>
        <w:t xml:space="preserve"> reserv </w:t>
      </w:r>
      <w:r w:rsidR="00B36725">
        <w:rPr>
          <w:sz w:val="24"/>
        </w:rPr>
        <w:t>till värmepumparna</w:t>
      </w:r>
      <w:r w:rsidR="00B36725" w:rsidRPr="00132E57">
        <w:rPr>
          <w:sz w:val="24"/>
        </w:rPr>
        <w:t xml:space="preserve"> används </w:t>
      </w:r>
      <w:proofErr w:type="spellStart"/>
      <w:r w:rsidR="00B36725" w:rsidRPr="00132E57">
        <w:rPr>
          <w:sz w:val="24"/>
        </w:rPr>
        <w:t>elpatroner</w:t>
      </w:r>
      <w:proofErr w:type="spellEnd"/>
      <w:r w:rsidR="00B36725" w:rsidRPr="00132E57">
        <w:rPr>
          <w:sz w:val="24"/>
        </w:rPr>
        <w:t xml:space="preserve"> vid</w:t>
      </w:r>
      <w:r w:rsidR="00DC7164">
        <w:rPr>
          <w:sz w:val="24"/>
        </w:rPr>
        <w:t xml:space="preserve"> </w:t>
      </w:r>
      <w:r w:rsidR="00B36725" w:rsidRPr="00132E57">
        <w:rPr>
          <w:sz w:val="24"/>
        </w:rPr>
        <w:t>hög värmeförbrukning</w:t>
      </w:r>
      <w:r w:rsidR="00DC7164">
        <w:rPr>
          <w:sz w:val="24"/>
        </w:rPr>
        <w:t>.</w:t>
      </w:r>
      <w:r w:rsidR="00AA6AB1">
        <w:rPr>
          <w:sz w:val="24"/>
        </w:rPr>
        <w:t xml:space="preserve"> </w:t>
      </w:r>
      <w:r w:rsidR="00892936">
        <w:rPr>
          <w:sz w:val="24"/>
        </w:rPr>
        <w:t xml:space="preserve">   </w:t>
      </w:r>
    </w:p>
    <w:p w14:paraId="770F898A" w14:textId="0D435FEB" w:rsidR="00BF5430" w:rsidRDefault="00892936" w:rsidP="007B37A7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72148B" w:rsidRPr="003E77EF">
        <w:rPr>
          <w:sz w:val="24"/>
        </w:rPr>
        <w:t>Anläggningen</w:t>
      </w:r>
      <w:r w:rsidR="003E77EF">
        <w:rPr>
          <w:sz w:val="24"/>
        </w:rPr>
        <w:t xml:space="preserve"> består av</w:t>
      </w:r>
      <w:r w:rsidR="0072148B" w:rsidRPr="003E77EF">
        <w:rPr>
          <w:sz w:val="24"/>
        </w:rPr>
        <w:t xml:space="preserve"> tre värmepumpar; en primär och två sekundära som avlastar varandra för att spara på drifttid</w:t>
      </w:r>
      <w:r w:rsidR="00381335">
        <w:rPr>
          <w:sz w:val="24"/>
        </w:rPr>
        <w:t>.</w:t>
      </w:r>
      <w:r w:rsidR="00B700B3">
        <w:rPr>
          <w:sz w:val="24"/>
        </w:rPr>
        <w:t xml:space="preserve"> </w:t>
      </w:r>
      <w:r w:rsidR="002F300C" w:rsidRPr="005C18D1">
        <w:rPr>
          <w:sz w:val="24"/>
        </w:rPr>
        <w:t>Investeringen för anläggningen uppgick till 2 950 000 kr exkl. moms.</w:t>
      </w:r>
    </w:p>
    <w:p w14:paraId="18E9AFB4" w14:textId="4512E966" w:rsidR="00EC11E4" w:rsidRPr="008B11D2" w:rsidRDefault="00BF5430" w:rsidP="007B37A7">
      <w:pPr>
        <w:pStyle w:val="BodyText"/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FC7FA0" w:rsidRPr="00BB7A12">
        <w:rPr>
          <w:bCs/>
          <w:sz w:val="24"/>
        </w:rPr>
        <w:t>På fastighetens norra sida</w:t>
      </w:r>
      <w:r w:rsidR="00486D1C">
        <w:rPr>
          <w:bCs/>
          <w:sz w:val="24"/>
        </w:rPr>
        <w:t xml:space="preserve"> </w:t>
      </w:r>
      <w:r w:rsidR="00FC7FA0" w:rsidRPr="00BB7A12">
        <w:rPr>
          <w:bCs/>
          <w:sz w:val="24"/>
        </w:rPr>
        <w:t xml:space="preserve">sitter en temperaturmätare </w:t>
      </w:r>
      <w:r w:rsidR="00366153">
        <w:rPr>
          <w:bCs/>
          <w:sz w:val="24"/>
        </w:rPr>
        <w:t xml:space="preserve">som </w:t>
      </w:r>
      <w:r w:rsidR="00184DF9">
        <w:rPr>
          <w:bCs/>
          <w:sz w:val="24"/>
        </w:rPr>
        <w:t>styr pump</w:t>
      </w:r>
      <w:r w:rsidR="00326031">
        <w:rPr>
          <w:bCs/>
          <w:sz w:val="24"/>
        </w:rPr>
        <w:t>en</w:t>
      </w:r>
      <w:r w:rsidR="00184DF9">
        <w:rPr>
          <w:bCs/>
          <w:sz w:val="24"/>
        </w:rPr>
        <w:t xml:space="preserve"> </w:t>
      </w:r>
      <w:r w:rsidR="00FD618F">
        <w:rPr>
          <w:bCs/>
          <w:sz w:val="24"/>
        </w:rPr>
        <w:t xml:space="preserve">som </w:t>
      </w:r>
      <w:r w:rsidR="007E3934">
        <w:rPr>
          <w:bCs/>
          <w:sz w:val="24"/>
        </w:rPr>
        <w:t>ladda</w:t>
      </w:r>
      <w:r w:rsidR="00FD618F">
        <w:rPr>
          <w:bCs/>
          <w:sz w:val="24"/>
        </w:rPr>
        <w:t>r</w:t>
      </w:r>
      <w:r w:rsidR="007E3934">
        <w:rPr>
          <w:bCs/>
          <w:sz w:val="24"/>
        </w:rPr>
        <w:t xml:space="preserve"> </w:t>
      </w:r>
      <w:r w:rsidR="00D66AD5">
        <w:rPr>
          <w:bCs/>
          <w:sz w:val="24"/>
        </w:rPr>
        <w:t>borrhålen</w:t>
      </w:r>
      <w:r w:rsidR="00184DF9">
        <w:rPr>
          <w:bCs/>
          <w:sz w:val="24"/>
        </w:rPr>
        <w:t xml:space="preserve">. </w:t>
      </w:r>
      <w:r w:rsidR="00A67962">
        <w:rPr>
          <w:bCs/>
          <w:sz w:val="24"/>
        </w:rPr>
        <w:t xml:space="preserve">Förenklat </w:t>
      </w:r>
      <w:r w:rsidR="00413E95">
        <w:rPr>
          <w:bCs/>
          <w:sz w:val="24"/>
        </w:rPr>
        <w:t>används två kretsar.</w:t>
      </w:r>
      <w:r w:rsidR="00027BE0">
        <w:rPr>
          <w:bCs/>
          <w:sz w:val="24"/>
        </w:rPr>
        <w:t xml:space="preserve"> En kylkrets, som hämtar värme från sol</w:t>
      </w:r>
      <w:r w:rsidR="007F780A">
        <w:rPr>
          <w:bCs/>
          <w:sz w:val="24"/>
        </w:rPr>
        <w:t>panelerna</w:t>
      </w:r>
      <w:r w:rsidR="00027BE0">
        <w:rPr>
          <w:bCs/>
          <w:sz w:val="24"/>
        </w:rPr>
        <w:t xml:space="preserve"> med hjälp av en glykollösning, </w:t>
      </w:r>
      <w:r w:rsidR="00451382">
        <w:rPr>
          <w:bCs/>
          <w:sz w:val="24"/>
        </w:rPr>
        <w:t>samt</w:t>
      </w:r>
      <w:r w:rsidR="00027BE0">
        <w:rPr>
          <w:bCs/>
          <w:sz w:val="24"/>
        </w:rPr>
        <w:t xml:space="preserve"> en borrhålskrets som hämtar </w:t>
      </w:r>
      <w:r w:rsidR="00027BE0" w:rsidRPr="007C788C">
        <w:rPr>
          <w:sz w:val="24"/>
        </w:rPr>
        <w:t>och</w:t>
      </w:r>
      <w:r w:rsidR="00027BE0">
        <w:rPr>
          <w:bCs/>
          <w:sz w:val="24"/>
        </w:rPr>
        <w:t xml:space="preserve"> lämnar värme från borrhålen </w:t>
      </w:r>
      <w:r w:rsidR="004E4A71" w:rsidRPr="00D34388">
        <w:rPr>
          <w:sz w:val="24"/>
        </w:rPr>
        <w:t>via</w:t>
      </w:r>
      <w:r w:rsidR="004E4A71">
        <w:rPr>
          <w:bCs/>
          <w:sz w:val="24"/>
        </w:rPr>
        <w:t xml:space="preserve"> </w:t>
      </w:r>
      <w:r w:rsidR="00027BE0">
        <w:rPr>
          <w:bCs/>
          <w:sz w:val="24"/>
        </w:rPr>
        <w:t xml:space="preserve">en etanollösning. </w:t>
      </w:r>
      <w:r w:rsidR="00184DF9">
        <w:rPr>
          <w:bCs/>
          <w:sz w:val="24"/>
        </w:rPr>
        <w:t>N</w:t>
      </w:r>
      <w:r w:rsidR="00D362C1">
        <w:rPr>
          <w:bCs/>
          <w:sz w:val="24"/>
        </w:rPr>
        <w:t xml:space="preserve">är utomhustemperaturen är </w:t>
      </w:r>
      <w:r w:rsidR="00D362C1" w:rsidRPr="00DC40B9">
        <w:rPr>
          <w:sz w:val="24"/>
        </w:rPr>
        <w:t>4</w:t>
      </w:r>
      <w:r w:rsidR="006C2057" w:rsidRPr="00DC40B9">
        <w:rPr>
          <w:sz w:val="24"/>
        </w:rPr>
        <w:t>℃</w:t>
      </w:r>
      <w:r w:rsidR="00D362C1" w:rsidRPr="00DC40B9">
        <w:rPr>
          <w:sz w:val="24"/>
        </w:rPr>
        <w:t xml:space="preserve"> </w:t>
      </w:r>
      <w:r w:rsidR="00D362C1">
        <w:rPr>
          <w:bCs/>
          <w:sz w:val="24"/>
        </w:rPr>
        <w:t>varmare än i borrhålen</w:t>
      </w:r>
      <w:r w:rsidR="007850EA">
        <w:rPr>
          <w:bCs/>
          <w:sz w:val="24"/>
        </w:rPr>
        <w:t xml:space="preserve"> växlas</w:t>
      </w:r>
      <w:r w:rsidR="002A2242">
        <w:rPr>
          <w:bCs/>
          <w:sz w:val="24"/>
        </w:rPr>
        <w:t xml:space="preserve"> </w:t>
      </w:r>
      <w:r w:rsidR="007850EA">
        <w:rPr>
          <w:bCs/>
          <w:sz w:val="24"/>
        </w:rPr>
        <w:t>värme</w:t>
      </w:r>
      <w:r w:rsidR="00055F38">
        <w:rPr>
          <w:bCs/>
          <w:sz w:val="24"/>
        </w:rPr>
        <w:t>n</w:t>
      </w:r>
      <w:r w:rsidR="007E3934">
        <w:rPr>
          <w:bCs/>
          <w:sz w:val="24"/>
        </w:rPr>
        <w:t xml:space="preserve"> </w:t>
      </w:r>
      <w:r w:rsidR="00773156">
        <w:rPr>
          <w:bCs/>
          <w:sz w:val="24"/>
        </w:rPr>
        <w:t>från kylkretsen</w:t>
      </w:r>
      <w:r w:rsidR="007850EA">
        <w:rPr>
          <w:bCs/>
          <w:sz w:val="24"/>
        </w:rPr>
        <w:t xml:space="preserve"> över till </w:t>
      </w:r>
      <w:r w:rsidR="00773156">
        <w:rPr>
          <w:bCs/>
          <w:sz w:val="24"/>
        </w:rPr>
        <w:t>borrhåls</w:t>
      </w:r>
      <w:r w:rsidR="004336B6">
        <w:rPr>
          <w:bCs/>
          <w:sz w:val="24"/>
        </w:rPr>
        <w:t>kretsen</w:t>
      </w:r>
      <w:r w:rsidR="009D08EB">
        <w:rPr>
          <w:bCs/>
          <w:sz w:val="24"/>
        </w:rPr>
        <w:t xml:space="preserve">. </w:t>
      </w:r>
      <w:r w:rsidR="00733490">
        <w:rPr>
          <w:bCs/>
          <w:sz w:val="24"/>
        </w:rPr>
        <w:t>Temperaturkravet</w:t>
      </w:r>
      <w:r w:rsidR="00286F99">
        <w:rPr>
          <w:bCs/>
          <w:sz w:val="24"/>
        </w:rPr>
        <w:t xml:space="preserve"> finns för</w:t>
      </w:r>
      <w:r w:rsidR="009D08EB">
        <w:rPr>
          <w:bCs/>
          <w:sz w:val="24"/>
        </w:rPr>
        <w:t xml:space="preserve"> att undvika att borrhålen fryser.</w:t>
      </w:r>
      <w:r w:rsidR="001C2325">
        <w:rPr>
          <w:bCs/>
          <w:sz w:val="24"/>
        </w:rPr>
        <w:t xml:space="preserve"> </w:t>
      </w:r>
      <w:r w:rsidR="00F41C3C" w:rsidRPr="001C2325">
        <w:rPr>
          <w:sz w:val="24"/>
        </w:rPr>
        <w:t xml:space="preserve">Under varmare månader, när </w:t>
      </w:r>
      <w:r w:rsidR="00D577E7" w:rsidRPr="001C2325">
        <w:rPr>
          <w:sz w:val="24"/>
        </w:rPr>
        <w:t>borrhålskretsen</w:t>
      </w:r>
      <w:r w:rsidR="00F41C3C" w:rsidRPr="001C2325">
        <w:rPr>
          <w:sz w:val="24"/>
        </w:rPr>
        <w:t xml:space="preserve"> värms upp till en högre temperatur än den i borrhålen, </w:t>
      </w:r>
      <w:r w:rsidR="004D69E9">
        <w:rPr>
          <w:sz w:val="24"/>
        </w:rPr>
        <w:t xml:space="preserve">avges värme </w:t>
      </w:r>
      <w:r w:rsidR="000F0193" w:rsidRPr="001504FA">
        <w:rPr>
          <w:sz w:val="24"/>
        </w:rPr>
        <w:t>till</w:t>
      </w:r>
      <w:r w:rsidR="000F0193">
        <w:rPr>
          <w:sz w:val="24"/>
        </w:rPr>
        <w:t xml:space="preserve"> </w:t>
      </w:r>
      <w:r w:rsidR="00F41C3C" w:rsidRPr="001C2325">
        <w:rPr>
          <w:sz w:val="24"/>
        </w:rPr>
        <w:t xml:space="preserve">borrhålen. På så sätt laddas borrhålen med värmeenergi som sedan kan användas under kallare månader när värmebehovet är större. </w:t>
      </w:r>
      <w:r w:rsidR="00F83F85">
        <w:rPr>
          <w:sz w:val="24"/>
        </w:rPr>
        <w:t>På så sätt</w:t>
      </w:r>
      <w:r w:rsidR="00F41C3C" w:rsidRPr="00795230">
        <w:rPr>
          <w:sz w:val="24"/>
        </w:rPr>
        <w:t xml:space="preserve"> säkerställs </w:t>
      </w:r>
      <w:r w:rsidR="00B00B09">
        <w:rPr>
          <w:sz w:val="24"/>
        </w:rPr>
        <w:t xml:space="preserve">det även </w:t>
      </w:r>
      <w:r w:rsidR="00F41C3C" w:rsidRPr="00795230">
        <w:rPr>
          <w:sz w:val="24"/>
        </w:rPr>
        <w:t xml:space="preserve">att borrhålen </w:t>
      </w:r>
      <w:r w:rsidR="00B00B09">
        <w:rPr>
          <w:sz w:val="24"/>
        </w:rPr>
        <w:t xml:space="preserve">inte </w:t>
      </w:r>
      <w:r w:rsidR="00F41C3C" w:rsidRPr="00795230">
        <w:rPr>
          <w:sz w:val="24"/>
        </w:rPr>
        <w:t>utarmas på värme</w:t>
      </w:r>
      <w:r w:rsidR="00F008D7">
        <w:rPr>
          <w:sz w:val="24"/>
        </w:rPr>
        <w:t>.</w:t>
      </w:r>
    </w:p>
    <w:p w14:paraId="0718EE25" w14:textId="77777777" w:rsidR="00BA20B1" w:rsidRDefault="00BA20B1" w:rsidP="008A5DC3">
      <w:pPr>
        <w:tabs>
          <w:tab w:val="left" w:leader="dot" w:pos="4820"/>
          <w:tab w:val="left" w:pos="5387"/>
          <w:tab w:val="left" w:leader="dot" w:pos="8222"/>
        </w:tabs>
        <w:jc w:val="both"/>
        <w:rPr>
          <w:b/>
          <w:sz w:val="24"/>
        </w:rPr>
      </w:pPr>
    </w:p>
    <w:p w14:paraId="764511AC" w14:textId="4DF9E6D2" w:rsidR="00CB26C3" w:rsidRDefault="00CB26C3" w:rsidP="008A5DC3">
      <w:pPr>
        <w:tabs>
          <w:tab w:val="left" w:leader="dot" w:pos="4820"/>
          <w:tab w:val="left" w:pos="5387"/>
          <w:tab w:val="left" w:leader="dot" w:pos="8222"/>
        </w:tabs>
        <w:jc w:val="both"/>
        <w:rPr>
          <w:b/>
          <w:sz w:val="24"/>
        </w:rPr>
      </w:pPr>
      <w:r>
        <w:rPr>
          <w:b/>
          <w:sz w:val="24"/>
        </w:rPr>
        <w:t>Energiberäkningar</w:t>
      </w:r>
    </w:p>
    <w:p w14:paraId="4ABF8A9F" w14:textId="04CFFCF7" w:rsidR="00965A34" w:rsidRDefault="006D7FDF" w:rsidP="00142775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7134FD">
        <w:rPr>
          <w:sz w:val="24"/>
        </w:rPr>
        <w:t xml:space="preserve">För att bestämma </w:t>
      </w:r>
      <w:r w:rsidR="002B78BB" w:rsidRPr="003772B9">
        <w:rPr>
          <w:sz w:val="24"/>
        </w:rPr>
        <w:t>fastigheternas</w:t>
      </w:r>
      <w:r w:rsidR="00B137BE">
        <w:rPr>
          <w:sz w:val="24"/>
        </w:rPr>
        <w:t xml:space="preserve"> </w:t>
      </w:r>
      <w:r w:rsidR="0043332B" w:rsidRPr="00F064F4">
        <w:rPr>
          <w:sz w:val="24"/>
        </w:rPr>
        <w:t>e</w:t>
      </w:r>
      <w:r w:rsidR="00C6306A" w:rsidRPr="00F064F4">
        <w:rPr>
          <w:sz w:val="24"/>
        </w:rPr>
        <w:t>nergianvändning</w:t>
      </w:r>
      <w:r w:rsidR="00B137BE">
        <w:rPr>
          <w:sz w:val="24"/>
        </w:rPr>
        <w:t xml:space="preserve"> </w:t>
      </w:r>
      <w:r w:rsidR="0063310D">
        <w:rPr>
          <w:sz w:val="24"/>
        </w:rPr>
        <w:t xml:space="preserve">före och efter </w:t>
      </w:r>
      <w:r w:rsidR="007A63B9" w:rsidRPr="00281FD9">
        <w:rPr>
          <w:sz w:val="24"/>
        </w:rPr>
        <w:t>åtgärd</w:t>
      </w:r>
      <w:r w:rsidR="0063310D">
        <w:rPr>
          <w:sz w:val="24"/>
        </w:rPr>
        <w:t xml:space="preserve"> </w:t>
      </w:r>
      <w:r w:rsidR="00B137BE">
        <w:rPr>
          <w:sz w:val="24"/>
        </w:rPr>
        <w:t>användes e</w:t>
      </w:r>
      <w:r w:rsidR="00D30A1E" w:rsidRPr="00AA5CDD">
        <w:rPr>
          <w:sz w:val="24"/>
        </w:rPr>
        <w:t>nergideklaratio</w:t>
      </w:r>
      <w:r w:rsidR="00B137BE">
        <w:rPr>
          <w:sz w:val="24"/>
        </w:rPr>
        <w:t>ner.</w:t>
      </w:r>
      <w:r w:rsidR="00142775">
        <w:rPr>
          <w:sz w:val="24"/>
        </w:rPr>
        <w:t xml:space="preserve"> </w:t>
      </w:r>
      <w:r w:rsidR="001C03FF" w:rsidRPr="00413A89">
        <w:rPr>
          <w:sz w:val="24"/>
        </w:rPr>
        <w:t xml:space="preserve">Underlag till </w:t>
      </w:r>
      <w:r w:rsidR="005E6C84" w:rsidRPr="00413A89">
        <w:rPr>
          <w:sz w:val="24"/>
        </w:rPr>
        <w:t>energideklarationerna</w:t>
      </w:r>
      <w:r w:rsidR="001C03FF" w:rsidRPr="00413A89">
        <w:rPr>
          <w:sz w:val="24"/>
        </w:rPr>
        <w:t xml:space="preserve"> togs fram tillsammans med en certifierad oberoende energiexpert</w:t>
      </w:r>
      <w:r w:rsidR="00366C10" w:rsidRPr="00413A89">
        <w:rPr>
          <w:sz w:val="24"/>
        </w:rPr>
        <w:t xml:space="preserve">. </w:t>
      </w:r>
      <w:r w:rsidR="00965A34" w:rsidRPr="00413A89">
        <w:rPr>
          <w:sz w:val="24"/>
        </w:rPr>
        <w:t xml:space="preserve">Underlaget </w:t>
      </w:r>
      <w:r w:rsidR="00D64665" w:rsidRPr="00413A89">
        <w:rPr>
          <w:sz w:val="24"/>
        </w:rPr>
        <w:t>användes</w:t>
      </w:r>
      <w:r w:rsidR="00965A34" w:rsidRPr="00413A89">
        <w:rPr>
          <w:sz w:val="24"/>
        </w:rPr>
        <w:t xml:space="preserve"> sedan i Boverkets Gripen</w:t>
      </w:r>
      <w:r w:rsidR="00443F9A" w:rsidRPr="00413A89">
        <w:rPr>
          <w:sz w:val="24"/>
        </w:rPr>
        <w:t xml:space="preserve"> </w:t>
      </w:r>
      <w:r w:rsidR="00D64665" w:rsidRPr="00413A89">
        <w:rPr>
          <w:sz w:val="24"/>
        </w:rPr>
        <w:t xml:space="preserve">för att </w:t>
      </w:r>
      <w:r w:rsidR="00627F36" w:rsidRPr="00413A89">
        <w:rPr>
          <w:sz w:val="24"/>
        </w:rPr>
        <w:t>ta fram</w:t>
      </w:r>
      <w:r w:rsidR="00443F9A" w:rsidRPr="00413A89">
        <w:rPr>
          <w:sz w:val="24"/>
        </w:rPr>
        <w:t xml:space="preserve"> energideklarationer</w:t>
      </w:r>
      <w:r w:rsidR="001412C5" w:rsidRPr="00413A89">
        <w:rPr>
          <w:sz w:val="24"/>
        </w:rPr>
        <w:t>na</w:t>
      </w:r>
      <w:r w:rsidR="00965A34" w:rsidRPr="00413A89">
        <w:rPr>
          <w:sz w:val="24"/>
        </w:rPr>
        <w:t>.</w:t>
      </w:r>
      <w:r w:rsidR="00965A34">
        <w:rPr>
          <w:sz w:val="24"/>
        </w:rPr>
        <w:t xml:space="preserve"> </w:t>
      </w:r>
    </w:p>
    <w:p w14:paraId="3CB30219" w14:textId="777792A8" w:rsidR="004554DE" w:rsidRDefault="009C6FAF" w:rsidP="004554DE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 w:rsidRPr="00C45134">
        <w:rPr>
          <w:sz w:val="24"/>
          <w:szCs w:val="24"/>
        </w:rPr>
        <w:t xml:space="preserve">   </w:t>
      </w:r>
      <w:r w:rsidR="00444026" w:rsidRPr="00C45134">
        <w:rPr>
          <w:sz w:val="24"/>
          <w:szCs w:val="24"/>
        </w:rPr>
        <w:t xml:space="preserve">I figur 1 anges fördelningen av fjärrvärme- och elanvändning före och efter åtgärd. </w:t>
      </w:r>
      <w:r w:rsidR="00803B99" w:rsidRPr="00C45134">
        <w:rPr>
          <w:sz w:val="24"/>
          <w:szCs w:val="24"/>
        </w:rPr>
        <w:t xml:space="preserve">Av de tre </w:t>
      </w:r>
      <w:r w:rsidR="00803B99" w:rsidRPr="00FF7328">
        <w:rPr>
          <w:sz w:val="24"/>
          <w:szCs w:val="24"/>
        </w:rPr>
        <w:t>energisystemen minskade</w:t>
      </w:r>
      <w:r w:rsidR="00C45134" w:rsidRPr="00FF7328">
        <w:rPr>
          <w:sz w:val="24"/>
          <w:szCs w:val="24"/>
        </w:rPr>
        <w:t xml:space="preserve"> s</w:t>
      </w:r>
      <w:r w:rsidR="00C45134" w:rsidRPr="00FF7328">
        <w:rPr>
          <w:sz w:val="24"/>
          <w:szCs w:val="24"/>
        </w:rPr>
        <w:t xml:space="preserve">olhybridanläggningen </w:t>
      </w:r>
      <w:r w:rsidR="00F10A3A" w:rsidRPr="00FF7328">
        <w:rPr>
          <w:sz w:val="24"/>
          <w:szCs w:val="24"/>
        </w:rPr>
        <w:t>fastighetens</w:t>
      </w:r>
      <w:r w:rsidR="00C45134" w:rsidRPr="00FF7328">
        <w:rPr>
          <w:sz w:val="24"/>
          <w:szCs w:val="24"/>
        </w:rPr>
        <w:t xml:space="preserve"> energianvändning mest</w:t>
      </w:r>
      <w:r w:rsidR="000A11C3" w:rsidRPr="00FF7328">
        <w:rPr>
          <w:sz w:val="24"/>
        </w:rPr>
        <w:t xml:space="preserve">, </w:t>
      </w:r>
      <w:r w:rsidR="00835B5B" w:rsidRPr="00FF7328">
        <w:rPr>
          <w:sz w:val="24"/>
        </w:rPr>
        <w:t xml:space="preserve">både </w:t>
      </w:r>
      <w:r w:rsidR="003127CE" w:rsidRPr="00FF7328">
        <w:rPr>
          <w:sz w:val="24"/>
        </w:rPr>
        <w:t>procentuell</w:t>
      </w:r>
      <w:r w:rsidR="00835B5B" w:rsidRPr="00FF7328">
        <w:rPr>
          <w:sz w:val="24"/>
        </w:rPr>
        <w:t>t och</w:t>
      </w:r>
      <w:r w:rsidR="00BC62F6" w:rsidRPr="00FF7328">
        <w:rPr>
          <w:sz w:val="24"/>
        </w:rPr>
        <w:t xml:space="preserve"> </w:t>
      </w:r>
      <w:r w:rsidR="00015688" w:rsidRPr="00FF7328">
        <w:rPr>
          <w:sz w:val="24"/>
        </w:rPr>
        <w:t>per kWh</w:t>
      </w:r>
      <w:r w:rsidR="0030668E" w:rsidRPr="00FF7328">
        <w:rPr>
          <w:sz w:val="24"/>
        </w:rPr>
        <w:t>/</w:t>
      </w:r>
      <w:r w:rsidR="00015688" w:rsidRPr="00FF7328">
        <w:rPr>
          <w:sz w:val="24"/>
        </w:rPr>
        <w:t>A</w:t>
      </w:r>
      <w:r w:rsidR="00015688" w:rsidRPr="00FF7328">
        <w:rPr>
          <w:sz w:val="24"/>
          <w:vertAlign w:val="subscript"/>
        </w:rPr>
        <w:t>temp</w:t>
      </w:r>
      <w:r w:rsidR="00663FA2" w:rsidRPr="00FF7328">
        <w:rPr>
          <w:sz w:val="24"/>
        </w:rPr>
        <w:t>.</w:t>
      </w:r>
    </w:p>
    <w:p w14:paraId="5A3B5B1D" w14:textId="4A1EE7E5" w:rsidR="009C6FAF" w:rsidRPr="0031139F" w:rsidRDefault="004554DE" w:rsidP="007949C8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824BE2">
        <w:rPr>
          <w:sz w:val="24"/>
        </w:rPr>
        <w:t xml:space="preserve">I figur </w:t>
      </w:r>
      <w:r w:rsidR="001E26B5">
        <w:rPr>
          <w:sz w:val="24"/>
        </w:rPr>
        <w:t>2</w:t>
      </w:r>
      <w:r w:rsidR="00824BE2">
        <w:rPr>
          <w:sz w:val="24"/>
        </w:rPr>
        <w:t xml:space="preserve"> redovisas </w:t>
      </w:r>
      <w:r w:rsidR="00DF6082">
        <w:rPr>
          <w:sz w:val="24"/>
        </w:rPr>
        <w:t xml:space="preserve">skillnaden före och efter </w:t>
      </w:r>
      <w:r w:rsidR="00392784">
        <w:rPr>
          <w:sz w:val="24"/>
        </w:rPr>
        <w:t>renoveringsåtgärd</w:t>
      </w:r>
      <w:r w:rsidR="00F17F9C">
        <w:rPr>
          <w:sz w:val="24"/>
        </w:rPr>
        <w:t xml:space="preserve"> baserat på energideklarationerna</w:t>
      </w:r>
      <w:r w:rsidR="00392784">
        <w:rPr>
          <w:sz w:val="24"/>
        </w:rPr>
        <w:t xml:space="preserve">. </w:t>
      </w:r>
      <w:r w:rsidR="003D3C31">
        <w:rPr>
          <w:sz w:val="24"/>
        </w:rPr>
        <w:t>En observ</w:t>
      </w:r>
      <w:r w:rsidR="00963429">
        <w:rPr>
          <w:sz w:val="24"/>
        </w:rPr>
        <w:t xml:space="preserve">ation </w:t>
      </w:r>
      <w:r w:rsidR="005849CB" w:rsidRPr="005849CB">
        <w:rPr>
          <w:sz w:val="24"/>
        </w:rPr>
        <w:t>av</w:t>
      </w:r>
      <w:r w:rsidR="007F3477">
        <w:rPr>
          <w:sz w:val="24"/>
        </w:rPr>
        <w:t xml:space="preserve"> resultatet </w:t>
      </w:r>
      <w:r w:rsidR="00A91C54">
        <w:rPr>
          <w:sz w:val="24"/>
        </w:rPr>
        <w:t>va</w:t>
      </w:r>
      <w:r w:rsidR="007F3477">
        <w:rPr>
          <w:sz w:val="24"/>
        </w:rPr>
        <w:t>r</w:t>
      </w:r>
      <w:r w:rsidR="00963429" w:rsidRPr="007D5BC0">
        <w:rPr>
          <w:sz w:val="24"/>
        </w:rPr>
        <w:t xml:space="preserve"> att det </w:t>
      </w:r>
      <w:r w:rsidR="00A91C54">
        <w:rPr>
          <w:sz w:val="24"/>
        </w:rPr>
        <w:t>var</w:t>
      </w:r>
      <w:r w:rsidR="00963429" w:rsidRPr="007D5BC0">
        <w:rPr>
          <w:sz w:val="24"/>
        </w:rPr>
        <w:t xml:space="preserve"> fördelaktigt att övergå </w:t>
      </w:r>
      <w:r w:rsidR="001D7636">
        <w:rPr>
          <w:sz w:val="24"/>
        </w:rPr>
        <w:t xml:space="preserve">från </w:t>
      </w:r>
      <w:r w:rsidR="001D7636" w:rsidRPr="0086234B">
        <w:rPr>
          <w:sz w:val="24"/>
        </w:rPr>
        <w:lastRenderedPageBreak/>
        <w:t xml:space="preserve">fjärrvärme </w:t>
      </w:r>
      <w:r w:rsidR="00963429" w:rsidRPr="0086234B">
        <w:rPr>
          <w:sz w:val="24"/>
        </w:rPr>
        <w:t xml:space="preserve">till el för värmeförsörjning, trots skillnaden i primärenergifaktorerna mellan el </w:t>
      </w:r>
      <w:r w:rsidR="002E11FF" w:rsidRPr="0086234B">
        <w:rPr>
          <w:sz w:val="24"/>
        </w:rPr>
        <w:t>(0.7)</w:t>
      </w:r>
      <w:r w:rsidR="00963429" w:rsidRPr="0086234B">
        <w:rPr>
          <w:sz w:val="24"/>
        </w:rPr>
        <w:t xml:space="preserve"> och fjärrvärme</w:t>
      </w:r>
      <w:r w:rsidR="002E11FF" w:rsidRPr="0086234B">
        <w:rPr>
          <w:sz w:val="24"/>
        </w:rPr>
        <w:t xml:space="preserve"> (1.8)</w:t>
      </w:r>
      <w:r w:rsidR="00963429" w:rsidRPr="0086234B">
        <w:rPr>
          <w:sz w:val="24"/>
        </w:rPr>
        <w:t>. Resultatet</w:t>
      </w:r>
      <w:r w:rsidR="00963429" w:rsidRPr="007D5BC0">
        <w:rPr>
          <w:sz w:val="24"/>
        </w:rPr>
        <w:t xml:space="preserve"> </w:t>
      </w:r>
      <w:r w:rsidR="008B0E07">
        <w:rPr>
          <w:sz w:val="24"/>
        </w:rPr>
        <w:t xml:space="preserve">av </w:t>
      </w:r>
      <w:r w:rsidR="00963429" w:rsidRPr="007D5BC0">
        <w:rPr>
          <w:sz w:val="24"/>
        </w:rPr>
        <w:t>energideklarationerna visa</w:t>
      </w:r>
      <w:r w:rsidR="008B0E07">
        <w:rPr>
          <w:sz w:val="24"/>
        </w:rPr>
        <w:t>de</w:t>
      </w:r>
      <w:r w:rsidR="00963429" w:rsidRPr="007D5BC0">
        <w:rPr>
          <w:sz w:val="24"/>
        </w:rPr>
        <w:t xml:space="preserve"> att </w:t>
      </w:r>
      <w:r w:rsidR="00963429" w:rsidRPr="0031139F">
        <w:rPr>
          <w:sz w:val="24"/>
        </w:rPr>
        <w:t xml:space="preserve">ju mer el som använts </w:t>
      </w:r>
      <w:r w:rsidR="008B0E07" w:rsidRPr="00C77404">
        <w:rPr>
          <w:sz w:val="24"/>
        </w:rPr>
        <w:t>för</w:t>
      </w:r>
      <w:r w:rsidR="00963429" w:rsidRPr="0031139F">
        <w:rPr>
          <w:sz w:val="24"/>
        </w:rPr>
        <w:t xml:space="preserve"> värmepump, desto större förbättring av fastighetens energiprestanda. Detta gäller</w:t>
      </w:r>
      <w:r w:rsidR="001D7636" w:rsidRPr="0031139F">
        <w:rPr>
          <w:sz w:val="24"/>
        </w:rPr>
        <w:t xml:space="preserve"> </w:t>
      </w:r>
      <w:r w:rsidR="00963429" w:rsidRPr="0031139F">
        <w:rPr>
          <w:sz w:val="24"/>
        </w:rPr>
        <w:t xml:space="preserve">så länge </w:t>
      </w:r>
      <w:r w:rsidR="001D7636" w:rsidRPr="0031139F">
        <w:rPr>
          <w:sz w:val="24"/>
        </w:rPr>
        <w:t>värmepumpens</w:t>
      </w:r>
      <w:r w:rsidR="00963429" w:rsidRPr="0031139F">
        <w:rPr>
          <w:sz w:val="24"/>
        </w:rPr>
        <w:t xml:space="preserve"> COP är större än kvoten mellan </w:t>
      </w:r>
      <w:r w:rsidR="004C1F47">
        <w:rPr>
          <w:sz w:val="24"/>
        </w:rPr>
        <w:t>primärenergifaktorerna</w:t>
      </w:r>
      <w:r w:rsidR="00963429" w:rsidRPr="0031139F">
        <w:rPr>
          <w:sz w:val="24"/>
        </w:rPr>
        <w:t xml:space="preserve"> för el och fjärrvärme, </w:t>
      </w:r>
      <w:r w:rsidR="007F7A43" w:rsidRPr="0031139F">
        <w:rPr>
          <w:sz w:val="24"/>
        </w:rPr>
        <w:t>det vill säga</w:t>
      </w:r>
      <w:r w:rsidR="00963429" w:rsidRPr="0031139F">
        <w:rPr>
          <w:sz w:val="24"/>
        </w:rPr>
        <w:t xml:space="preserve"> 1</w:t>
      </w:r>
      <w:r w:rsidR="00E96528">
        <w:rPr>
          <w:sz w:val="24"/>
        </w:rPr>
        <w:t>.</w:t>
      </w:r>
      <w:r w:rsidR="00963429" w:rsidRPr="0031139F">
        <w:rPr>
          <w:sz w:val="24"/>
        </w:rPr>
        <w:t>8/0</w:t>
      </w:r>
      <w:r w:rsidR="00E96528">
        <w:rPr>
          <w:sz w:val="24"/>
        </w:rPr>
        <w:t>.</w:t>
      </w:r>
      <w:r w:rsidR="00963429" w:rsidRPr="0031139F">
        <w:rPr>
          <w:sz w:val="24"/>
        </w:rPr>
        <w:t>7</w:t>
      </w:r>
      <w:r w:rsidR="003E0E79">
        <w:rPr>
          <w:sz w:val="24"/>
        </w:rPr>
        <w:t>=2.6</w:t>
      </w:r>
      <w:r w:rsidR="00963429" w:rsidRPr="0031139F">
        <w:rPr>
          <w:sz w:val="24"/>
        </w:rPr>
        <w:t>.</w:t>
      </w:r>
    </w:p>
    <w:p w14:paraId="675FD8C8" w14:textId="0FF1C803" w:rsidR="00DD443A" w:rsidRDefault="009C6FAF" w:rsidP="007949C8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 w:rsidRPr="0031139F">
        <w:rPr>
          <w:sz w:val="24"/>
        </w:rPr>
        <w:t xml:space="preserve">   </w:t>
      </w:r>
      <w:r w:rsidR="00F211A5" w:rsidRPr="0031139F">
        <w:rPr>
          <w:sz w:val="24"/>
        </w:rPr>
        <w:t xml:space="preserve">Resultatet som </w:t>
      </w:r>
      <w:r w:rsidR="00F211A5" w:rsidRPr="00A70136">
        <w:rPr>
          <w:sz w:val="24"/>
        </w:rPr>
        <w:t>notera</w:t>
      </w:r>
      <w:r w:rsidR="0050548E" w:rsidRPr="00A70136">
        <w:rPr>
          <w:sz w:val="24"/>
        </w:rPr>
        <w:t>de</w:t>
      </w:r>
      <w:r w:rsidR="00F211A5" w:rsidRPr="00A70136">
        <w:rPr>
          <w:sz w:val="24"/>
        </w:rPr>
        <w:t>s</w:t>
      </w:r>
      <w:r w:rsidR="00F211A5" w:rsidRPr="0031139F">
        <w:rPr>
          <w:sz w:val="24"/>
        </w:rPr>
        <w:t xml:space="preserve"> </w:t>
      </w:r>
      <w:r w:rsidR="00BB5A36" w:rsidRPr="0031139F">
        <w:rPr>
          <w:sz w:val="24"/>
        </w:rPr>
        <w:t>var</w:t>
      </w:r>
      <w:r w:rsidR="00F211A5" w:rsidRPr="0031139F">
        <w:rPr>
          <w:sz w:val="24"/>
        </w:rPr>
        <w:t xml:space="preserve"> att </w:t>
      </w:r>
      <w:r w:rsidR="00DD443A" w:rsidRPr="0031139F">
        <w:rPr>
          <w:sz w:val="24"/>
        </w:rPr>
        <w:t>solhybridanläggningen genera</w:t>
      </w:r>
      <w:r w:rsidR="00BB5A36" w:rsidRPr="0031139F">
        <w:rPr>
          <w:sz w:val="24"/>
        </w:rPr>
        <w:t>de</w:t>
      </w:r>
      <w:r w:rsidR="00DD443A" w:rsidRPr="0031139F">
        <w:rPr>
          <w:sz w:val="24"/>
        </w:rPr>
        <w:t xml:space="preserve"> störst </w:t>
      </w:r>
      <w:r w:rsidR="0012576D" w:rsidRPr="0031139F">
        <w:rPr>
          <w:sz w:val="24"/>
        </w:rPr>
        <w:t xml:space="preserve">energibesparing </w:t>
      </w:r>
      <w:r w:rsidR="006A65BD" w:rsidRPr="0031139F">
        <w:rPr>
          <w:sz w:val="24"/>
        </w:rPr>
        <w:t>enligt</w:t>
      </w:r>
      <w:r w:rsidR="00DD443A" w:rsidRPr="0031139F">
        <w:rPr>
          <w:sz w:val="24"/>
        </w:rPr>
        <w:t xml:space="preserve"> energideklarationen. </w:t>
      </w:r>
      <w:r w:rsidR="00CF7550" w:rsidRPr="0031139F">
        <w:rPr>
          <w:sz w:val="24"/>
        </w:rPr>
        <w:t xml:space="preserve">Minst </w:t>
      </w:r>
      <w:r w:rsidR="00C8193D" w:rsidRPr="0031139F">
        <w:rPr>
          <w:sz w:val="24"/>
        </w:rPr>
        <w:t>förbättring</w:t>
      </w:r>
      <w:r w:rsidR="00CF7550" w:rsidRPr="0031139F">
        <w:rPr>
          <w:sz w:val="24"/>
        </w:rPr>
        <w:t xml:space="preserve"> erhölls av spillvattenanläggningen.</w:t>
      </w:r>
    </w:p>
    <w:p w14:paraId="61F9C05B" w14:textId="292A82F4" w:rsidR="00970FC2" w:rsidRPr="006B501B" w:rsidRDefault="00970FC2" w:rsidP="00970FC2">
      <w:pPr>
        <w:rPr>
          <w:sz w:val="24"/>
        </w:rPr>
      </w:pPr>
    </w:p>
    <w:p w14:paraId="15F5A177" w14:textId="186B4BA2" w:rsidR="00C52DC1" w:rsidRDefault="00C52DC1" w:rsidP="00C52DC1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  <w:r>
        <w:rPr>
          <w:b/>
          <w:sz w:val="24"/>
        </w:rPr>
        <w:t xml:space="preserve">Kostnader </w:t>
      </w:r>
      <w:r w:rsidR="003C7660">
        <w:rPr>
          <w:b/>
          <w:sz w:val="24"/>
        </w:rPr>
        <w:t>&amp;</w:t>
      </w:r>
      <w:r>
        <w:rPr>
          <w:b/>
          <w:sz w:val="24"/>
        </w:rPr>
        <w:t xml:space="preserve"> återbetalningstid</w:t>
      </w:r>
    </w:p>
    <w:p w14:paraId="049DD98D" w14:textId="4992CB32" w:rsidR="007949C8" w:rsidRPr="00870673" w:rsidRDefault="00E956C3" w:rsidP="007949C8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2B648D">
        <w:rPr>
          <w:sz w:val="24"/>
        </w:rPr>
        <w:t>De tre energisystemens å</w:t>
      </w:r>
      <w:r w:rsidR="00F71569">
        <w:rPr>
          <w:sz w:val="24"/>
        </w:rPr>
        <w:t>terbetalningstider beräknades utan hänsyn till kalkylränta</w:t>
      </w:r>
      <w:r w:rsidR="00232DF9">
        <w:rPr>
          <w:sz w:val="24"/>
        </w:rPr>
        <w:t>.</w:t>
      </w:r>
      <w:r w:rsidR="008A5DC3">
        <w:rPr>
          <w:sz w:val="24"/>
        </w:rPr>
        <w:t xml:space="preserve"> </w:t>
      </w:r>
      <w:r w:rsidR="005F6B28">
        <w:rPr>
          <w:sz w:val="24"/>
        </w:rPr>
        <w:t>Återbetalningstiden för</w:t>
      </w:r>
      <w:r w:rsidR="00906A70">
        <w:rPr>
          <w:sz w:val="24"/>
        </w:rPr>
        <w:t xml:space="preserve"> spillvattenanläggningen </w:t>
      </w:r>
      <w:r w:rsidR="004E3571">
        <w:rPr>
          <w:sz w:val="24"/>
        </w:rPr>
        <w:t xml:space="preserve">var </w:t>
      </w:r>
      <w:r w:rsidR="00F71569">
        <w:rPr>
          <w:sz w:val="24"/>
        </w:rPr>
        <w:t>95</w:t>
      </w:r>
      <w:r w:rsidR="004E3571">
        <w:rPr>
          <w:sz w:val="24"/>
        </w:rPr>
        <w:t xml:space="preserve"> år </w:t>
      </w:r>
      <w:r w:rsidR="00137C1B">
        <w:rPr>
          <w:sz w:val="24"/>
        </w:rPr>
        <w:t>utan</w:t>
      </w:r>
      <w:r w:rsidR="005F6B28">
        <w:rPr>
          <w:sz w:val="24"/>
        </w:rPr>
        <w:t xml:space="preserve"> hänsyn till</w:t>
      </w:r>
      <w:r w:rsidR="00137C1B">
        <w:rPr>
          <w:sz w:val="24"/>
        </w:rPr>
        <w:t xml:space="preserve"> bidrag</w:t>
      </w:r>
      <w:r w:rsidR="00AC733A">
        <w:rPr>
          <w:sz w:val="24"/>
        </w:rPr>
        <w:t>et</w:t>
      </w:r>
      <w:r w:rsidR="00F5727D">
        <w:rPr>
          <w:sz w:val="24"/>
        </w:rPr>
        <w:t xml:space="preserve"> som </w:t>
      </w:r>
      <w:r w:rsidR="00932F51">
        <w:rPr>
          <w:sz w:val="24"/>
        </w:rPr>
        <w:t>motsvarade</w:t>
      </w:r>
      <w:r w:rsidR="00F5727D">
        <w:rPr>
          <w:sz w:val="24"/>
        </w:rPr>
        <w:t xml:space="preserve"> </w:t>
      </w:r>
      <w:r w:rsidR="004E3571">
        <w:rPr>
          <w:sz w:val="24"/>
        </w:rPr>
        <w:t>halva</w:t>
      </w:r>
      <w:r w:rsidR="00F5727D">
        <w:rPr>
          <w:sz w:val="24"/>
        </w:rPr>
        <w:t xml:space="preserve"> investeringskostnaden och </w:t>
      </w:r>
      <w:r w:rsidR="004E3571">
        <w:rPr>
          <w:sz w:val="24"/>
        </w:rPr>
        <w:t>således</w:t>
      </w:r>
      <w:r w:rsidR="00F5727D">
        <w:rPr>
          <w:sz w:val="24"/>
        </w:rPr>
        <w:t xml:space="preserve"> halverar återbetalningstiden. </w:t>
      </w:r>
      <w:r w:rsidR="00872D63">
        <w:rPr>
          <w:sz w:val="24"/>
        </w:rPr>
        <w:t xml:space="preserve">Lärlingens </w:t>
      </w:r>
      <w:r w:rsidR="003B38B1" w:rsidRPr="00870673">
        <w:rPr>
          <w:sz w:val="24"/>
        </w:rPr>
        <w:t>återbetalningstid</w:t>
      </w:r>
      <w:r w:rsidR="008F1171" w:rsidRPr="00870673">
        <w:rPr>
          <w:sz w:val="24"/>
        </w:rPr>
        <w:t xml:space="preserve"> </w:t>
      </w:r>
      <w:r w:rsidR="004E3571" w:rsidRPr="00870673">
        <w:rPr>
          <w:sz w:val="24"/>
        </w:rPr>
        <w:t>var</w:t>
      </w:r>
      <w:r w:rsidR="008F1171" w:rsidRPr="00870673">
        <w:rPr>
          <w:sz w:val="24"/>
        </w:rPr>
        <w:t xml:space="preserve"> 22 å</w:t>
      </w:r>
      <w:r w:rsidR="00664F3E" w:rsidRPr="00870673">
        <w:rPr>
          <w:sz w:val="24"/>
        </w:rPr>
        <w:t>r</w:t>
      </w:r>
      <w:r w:rsidR="004E0BF5" w:rsidRPr="00870673">
        <w:rPr>
          <w:sz w:val="24"/>
        </w:rPr>
        <w:t xml:space="preserve"> och</w:t>
      </w:r>
      <w:r w:rsidR="003B38B1" w:rsidRPr="00870673">
        <w:rPr>
          <w:sz w:val="24"/>
        </w:rPr>
        <w:t xml:space="preserve"> </w:t>
      </w:r>
      <w:r w:rsidR="00F6148C" w:rsidRPr="00870673">
        <w:rPr>
          <w:sz w:val="24"/>
        </w:rPr>
        <w:t>inkluderar</w:t>
      </w:r>
      <w:r w:rsidR="00664F3E" w:rsidRPr="00870673">
        <w:rPr>
          <w:sz w:val="24"/>
        </w:rPr>
        <w:t xml:space="preserve"> investeringskostnaden för fjärrvärmecentralen</w:t>
      </w:r>
      <w:r w:rsidR="002C246E" w:rsidRPr="00870673">
        <w:rPr>
          <w:sz w:val="24"/>
        </w:rPr>
        <w:t>.</w:t>
      </w:r>
      <w:r w:rsidR="00664F3E" w:rsidRPr="00870673">
        <w:rPr>
          <w:sz w:val="24"/>
        </w:rPr>
        <w:t xml:space="preserve"> </w:t>
      </w:r>
      <w:r w:rsidR="008F27EF" w:rsidRPr="00870673">
        <w:rPr>
          <w:sz w:val="24"/>
        </w:rPr>
        <w:t xml:space="preserve">Återbetalningstiden </w:t>
      </w:r>
      <w:r w:rsidR="00F6148C" w:rsidRPr="00870673">
        <w:rPr>
          <w:sz w:val="24"/>
        </w:rPr>
        <w:t>utan fjärrvärmecentralen</w:t>
      </w:r>
      <w:r w:rsidR="002C246E" w:rsidRPr="00870673">
        <w:rPr>
          <w:sz w:val="24"/>
        </w:rPr>
        <w:t>,</w:t>
      </w:r>
      <w:r w:rsidR="008F27EF" w:rsidRPr="00870673">
        <w:rPr>
          <w:sz w:val="24"/>
        </w:rPr>
        <w:t xml:space="preserve"> endast FX-systemet</w:t>
      </w:r>
      <w:r w:rsidR="002C246E" w:rsidRPr="00870673">
        <w:rPr>
          <w:sz w:val="24"/>
        </w:rPr>
        <w:t>,</w:t>
      </w:r>
      <w:r w:rsidR="008F27EF" w:rsidRPr="00870673">
        <w:rPr>
          <w:sz w:val="24"/>
        </w:rPr>
        <w:t xml:space="preserve"> var 11 å</w:t>
      </w:r>
      <w:r w:rsidR="002C246E" w:rsidRPr="00870673">
        <w:rPr>
          <w:sz w:val="24"/>
        </w:rPr>
        <w:t>r.</w:t>
      </w:r>
      <w:r w:rsidR="00927E31" w:rsidRPr="00870673">
        <w:rPr>
          <w:sz w:val="24"/>
        </w:rPr>
        <w:t xml:space="preserve"> </w:t>
      </w:r>
      <w:r w:rsidR="00D44B9F" w:rsidRPr="00870673">
        <w:rPr>
          <w:sz w:val="24"/>
        </w:rPr>
        <w:t>Solhybridanläggningen</w:t>
      </w:r>
      <w:r w:rsidR="002E7D27" w:rsidRPr="00870673">
        <w:rPr>
          <w:sz w:val="24"/>
        </w:rPr>
        <w:t xml:space="preserve"> hade kortast återbetalningstid</w:t>
      </w:r>
      <w:r w:rsidR="005F4D4F" w:rsidRPr="00870673">
        <w:rPr>
          <w:sz w:val="24"/>
        </w:rPr>
        <w:t xml:space="preserve"> av de tre energisystemen på</w:t>
      </w:r>
      <w:r w:rsidR="002E7D27" w:rsidRPr="00870673">
        <w:rPr>
          <w:sz w:val="24"/>
        </w:rPr>
        <w:t xml:space="preserve"> </w:t>
      </w:r>
      <w:r w:rsidR="005F4D4F" w:rsidRPr="00870673">
        <w:rPr>
          <w:sz w:val="24"/>
        </w:rPr>
        <w:t>ca</w:t>
      </w:r>
      <w:r w:rsidR="002E7D27" w:rsidRPr="00870673">
        <w:rPr>
          <w:sz w:val="24"/>
        </w:rPr>
        <w:t xml:space="preserve"> 9 år</w:t>
      </w:r>
      <w:r w:rsidR="00E23DC4" w:rsidRPr="00870673">
        <w:rPr>
          <w:sz w:val="24"/>
        </w:rPr>
        <w:t>.</w:t>
      </w:r>
      <w:r w:rsidR="004509E0" w:rsidRPr="00870673">
        <w:rPr>
          <w:sz w:val="24"/>
        </w:rPr>
        <w:t xml:space="preserve"> </w:t>
      </w:r>
      <w:r w:rsidR="002B6756" w:rsidRPr="00870673">
        <w:rPr>
          <w:sz w:val="24"/>
        </w:rPr>
        <w:t>Detta beror troligtvis på att anläggningen inte är begränsad av tillgänglig energi i borrhålen och därmed kan värmepumparna producera hela fastighetens värmebehov, vilket ökar besparing</w:t>
      </w:r>
      <w:r w:rsidR="00392B3F" w:rsidRPr="00870673">
        <w:rPr>
          <w:sz w:val="24"/>
        </w:rPr>
        <w:t>en</w:t>
      </w:r>
      <w:r w:rsidR="002B6756" w:rsidRPr="00870673">
        <w:rPr>
          <w:sz w:val="24"/>
        </w:rPr>
        <w:t xml:space="preserve">. </w:t>
      </w:r>
      <w:r w:rsidR="00A867E9" w:rsidRPr="00870673">
        <w:rPr>
          <w:sz w:val="24"/>
        </w:rPr>
        <w:t xml:space="preserve">Sammanställning </w:t>
      </w:r>
      <w:r w:rsidR="00A33159">
        <w:rPr>
          <w:sz w:val="24"/>
        </w:rPr>
        <w:t>kan ses</w:t>
      </w:r>
      <w:r w:rsidR="00A867E9" w:rsidRPr="00870673">
        <w:rPr>
          <w:sz w:val="24"/>
        </w:rPr>
        <w:t xml:space="preserve"> i tabell 1. </w:t>
      </w:r>
    </w:p>
    <w:p w14:paraId="4E577AC9" w14:textId="3EA88170" w:rsidR="00C52DC1" w:rsidRDefault="007949C8" w:rsidP="001246CC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 w:rsidRPr="00870673">
        <w:rPr>
          <w:sz w:val="24"/>
        </w:rPr>
        <w:t xml:space="preserve">   </w:t>
      </w:r>
      <w:r w:rsidR="000E35D8" w:rsidRPr="00870673">
        <w:rPr>
          <w:sz w:val="24"/>
        </w:rPr>
        <w:t>Lönsamheten för energisystem</w:t>
      </w:r>
      <w:r w:rsidR="00A367E6" w:rsidRPr="00870673">
        <w:rPr>
          <w:sz w:val="24"/>
        </w:rPr>
        <w:t>en</w:t>
      </w:r>
      <w:r w:rsidR="000E35D8" w:rsidRPr="00870673">
        <w:rPr>
          <w:sz w:val="24"/>
        </w:rPr>
        <w:t xml:space="preserve"> begränsas inte av värmepumparnas</w:t>
      </w:r>
      <w:r w:rsidR="000E35D8" w:rsidRPr="000C755B">
        <w:rPr>
          <w:sz w:val="24"/>
        </w:rPr>
        <w:t xml:space="preserve"> kapacitet utan av tillgänglig energi att ta vara på från de olika energikällorna.</w:t>
      </w:r>
      <w:r w:rsidR="00707A97" w:rsidRPr="000C755B">
        <w:rPr>
          <w:sz w:val="24"/>
        </w:rPr>
        <w:t xml:space="preserve"> </w:t>
      </w:r>
      <w:r w:rsidR="00DD668C" w:rsidRPr="00C06120">
        <w:rPr>
          <w:sz w:val="24"/>
        </w:rPr>
        <w:t>Återbetalningstide</w:t>
      </w:r>
      <w:r w:rsidR="001D071B">
        <w:rPr>
          <w:sz w:val="24"/>
        </w:rPr>
        <w:t>rna</w:t>
      </w:r>
      <w:r w:rsidR="00DD668C" w:rsidRPr="00C06120">
        <w:rPr>
          <w:sz w:val="24"/>
        </w:rPr>
        <w:t xml:space="preserve"> är beroende </w:t>
      </w:r>
      <w:r w:rsidR="001D071B">
        <w:rPr>
          <w:sz w:val="24"/>
        </w:rPr>
        <w:t xml:space="preserve">av </w:t>
      </w:r>
      <w:r w:rsidR="00DD668C" w:rsidRPr="00C06120">
        <w:rPr>
          <w:sz w:val="24"/>
        </w:rPr>
        <w:t>el- och fjärrvärmepris</w:t>
      </w:r>
      <w:r w:rsidR="009437D7">
        <w:rPr>
          <w:sz w:val="24"/>
        </w:rPr>
        <w:t>er</w:t>
      </w:r>
      <w:r w:rsidR="00A20D45">
        <w:rPr>
          <w:sz w:val="24"/>
        </w:rPr>
        <w:t xml:space="preserve"> som</w:t>
      </w:r>
      <w:r w:rsidR="00DD668C" w:rsidRPr="00C06120">
        <w:rPr>
          <w:sz w:val="24"/>
        </w:rPr>
        <w:t xml:space="preserve"> </w:t>
      </w:r>
      <w:r w:rsidR="00BA5159">
        <w:rPr>
          <w:sz w:val="24"/>
        </w:rPr>
        <w:t>kan vara</w:t>
      </w:r>
      <w:r w:rsidR="00DE0D13">
        <w:rPr>
          <w:sz w:val="24"/>
        </w:rPr>
        <w:t xml:space="preserve"> upphandlingsbara </w:t>
      </w:r>
      <w:r w:rsidR="00BA5159">
        <w:rPr>
          <w:sz w:val="24"/>
        </w:rPr>
        <w:t xml:space="preserve">och </w:t>
      </w:r>
      <w:r w:rsidR="00DD668C" w:rsidRPr="009C34EE">
        <w:rPr>
          <w:sz w:val="24"/>
        </w:rPr>
        <w:t>variera</w:t>
      </w:r>
      <w:r w:rsidR="001D071B" w:rsidRPr="009C34EE">
        <w:rPr>
          <w:sz w:val="24"/>
        </w:rPr>
        <w:t>r</w:t>
      </w:r>
      <w:r w:rsidR="00DD668C" w:rsidRPr="009C34EE">
        <w:rPr>
          <w:sz w:val="24"/>
        </w:rPr>
        <w:t xml:space="preserve"> </w:t>
      </w:r>
      <w:r w:rsidR="001D071B" w:rsidRPr="009C34EE">
        <w:rPr>
          <w:sz w:val="24"/>
        </w:rPr>
        <w:t>över</w:t>
      </w:r>
      <w:r w:rsidR="00DD668C" w:rsidRPr="009C34EE">
        <w:rPr>
          <w:sz w:val="24"/>
        </w:rPr>
        <w:t xml:space="preserve"> landet </w:t>
      </w:r>
      <w:r w:rsidR="00BA5159">
        <w:rPr>
          <w:sz w:val="24"/>
        </w:rPr>
        <w:t>samt</w:t>
      </w:r>
      <w:r w:rsidR="00DD668C" w:rsidRPr="009C34EE">
        <w:rPr>
          <w:sz w:val="24"/>
        </w:rPr>
        <w:t xml:space="preserve"> mellan år</w:t>
      </w:r>
      <w:r w:rsidR="00DD668C" w:rsidRPr="00344B8F">
        <w:rPr>
          <w:sz w:val="24"/>
        </w:rPr>
        <w:t xml:space="preserve">. </w:t>
      </w:r>
      <w:r w:rsidR="00344B8F" w:rsidRPr="00344B8F">
        <w:rPr>
          <w:sz w:val="24"/>
        </w:rPr>
        <w:t>Priserna som användes var snittpriser för Sverige 2021</w:t>
      </w:r>
      <w:r w:rsidR="00F53A41">
        <w:rPr>
          <w:sz w:val="24"/>
        </w:rPr>
        <w:t xml:space="preserve"> enligt Nils Holgersson rapporten </w:t>
      </w:r>
      <w:r w:rsidR="00476CF2">
        <w:rPr>
          <w:sz w:val="24"/>
        </w:rPr>
        <w:t xml:space="preserve">och var </w:t>
      </w:r>
      <w:r w:rsidR="00DF6B54">
        <w:rPr>
          <w:sz w:val="24"/>
        </w:rPr>
        <w:t>2 kr/</w:t>
      </w:r>
      <w:proofErr w:type="spellStart"/>
      <w:r w:rsidR="00DF6B54">
        <w:rPr>
          <w:sz w:val="24"/>
        </w:rPr>
        <w:t>kWh</w:t>
      </w:r>
      <w:r w:rsidR="00DF6B54">
        <w:rPr>
          <w:sz w:val="24"/>
          <w:vertAlign w:val="subscript"/>
        </w:rPr>
        <w:t>el</w:t>
      </w:r>
      <w:proofErr w:type="spellEnd"/>
      <w:r w:rsidR="00DF6B54">
        <w:rPr>
          <w:sz w:val="24"/>
        </w:rPr>
        <w:t xml:space="preserve"> och </w:t>
      </w:r>
      <w:proofErr w:type="gramStart"/>
      <w:r w:rsidR="006F2791">
        <w:rPr>
          <w:sz w:val="24"/>
        </w:rPr>
        <w:t>0.89</w:t>
      </w:r>
      <w:proofErr w:type="gramEnd"/>
      <w:r w:rsidR="006F2791">
        <w:rPr>
          <w:sz w:val="24"/>
        </w:rPr>
        <w:t xml:space="preserve"> kr/</w:t>
      </w:r>
      <w:proofErr w:type="spellStart"/>
      <w:r w:rsidR="006F2791">
        <w:rPr>
          <w:sz w:val="24"/>
        </w:rPr>
        <w:t>kWh</w:t>
      </w:r>
      <w:r w:rsidR="006F2791">
        <w:rPr>
          <w:sz w:val="24"/>
          <w:vertAlign w:val="subscript"/>
        </w:rPr>
        <w:t>fjärrvärme</w:t>
      </w:r>
      <w:proofErr w:type="spellEnd"/>
      <w:r w:rsidR="000C4E03">
        <w:rPr>
          <w:sz w:val="24"/>
        </w:rPr>
        <w:t xml:space="preserve"> [</w:t>
      </w:r>
      <w:r w:rsidR="00966170">
        <w:rPr>
          <w:sz w:val="24"/>
        </w:rPr>
        <w:t>2</w:t>
      </w:r>
      <w:r w:rsidR="000C4E03">
        <w:rPr>
          <w:sz w:val="24"/>
        </w:rPr>
        <w:t>]</w:t>
      </w:r>
      <w:r w:rsidR="00856298">
        <w:rPr>
          <w:sz w:val="24"/>
        </w:rPr>
        <w:t>.</w:t>
      </w:r>
    </w:p>
    <w:p w14:paraId="33F3EA49" w14:textId="77777777" w:rsidR="001246CC" w:rsidRPr="001246CC" w:rsidRDefault="001246CC" w:rsidP="001246CC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</w:p>
    <w:p w14:paraId="1D05AEA4" w14:textId="528523FC" w:rsidR="009A0CD1" w:rsidRDefault="008823C0" w:rsidP="009A0CD1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  <w:r>
        <w:rPr>
          <w:b/>
          <w:sz w:val="24"/>
        </w:rPr>
        <w:t>Tillgänglig energi</w:t>
      </w:r>
    </w:p>
    <w:p w14:paraId="4CF6396B" w14:textId="526A9D58" w:rsidR="007949C8" w:rsidRDefault="006F6B58" w:rsidP="007949C8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bCs/>
          <w:sz w:val="24"/>
        </w:rPr>
        <w:t xml:space="preserve">   </w:t>
      </w:r>
      <w:r w:rsidR="00D97830" w:rsidRPr="00E602B3">
        <w:rPr>
          <w:bCs/>
          <w:sz w:val="24"/>
        </w:rPr>
        <w:t>I projektet undersöktes även den teoretisk</w:t>
      </w:r>
      <w:r w:rsidR="003E52FD" w:rsidRPr="00E602B3">
        <w:rPr>
          <w:bCs/>
          <w:sz w:val="24"/>
        </w:rPr>
        <w:t xml:space="preserve">t möjliga energi som går att ta vara på ur frånluft </w:t>
      </w:r>
      <w:r w:rsidR="008A7B5F" w:rsidRPr="00E602B3">
        <w:rPr>
          <w:bCs/>
          <w:sz w:val="24"/>
        </w:rPr>
        <w:t xml:space="preserve">och </w:t>
      </w:r>
      <w:r w:rsidR="00207931" w:rsidRPr="00E602B3">
        <w:rPr>
          <w:bCs/>
          <w:sz w:val="24"/>
        </w:rPr>
        <w:t xml:space="preserve">spillvatten baserat på standardiserade </w:t>
      </w:r>
      <w:r w:rsidR="005D788A" w:rsidRPr="00E602B3">
        <w:rPr>
          <w:bCs/>
          <w:sz w:val="24"/>
        </w:rPr>
        <w:t>flöde</w:t>
      </w:r>
      <w:r w:rsidR="00D20325" w:rsidRPr="00E602B3">
        <w:rPr>
          <w:bCs/>
          <w:sz w:val="24"/>
        </w:rPr>
        <w:t>n per A</w:t>
      </w:r>
      <w:r w:rsidR="00D20325" w:rsidRPr="00E602B3">
        <w:rPr>
          <w:bCs/>
          <w:sz w:val="24"/>
          <w:vertAlign w:val="subscript"/>
        </w:rPr>
        <w:t>temp</w:t>
      </w:r>
      <w:r w:rsidR="00D20325" w:rsidRPr="00E602B3">
        <w:rPr>
          <w:bCs/>
          <w:sz w:val="24"/>
        </w:rPr>
        <w:t xml:space="preserve">.  </w:t>
      </w:r>
      <w:r w:rsidR="00C10B25" w:rsidRPr="00E602B3">
        <w:rPr>
          <w:bCs/>
          <w:sz w:val="24"/>
        </w:rPr>
        <w:t>Eftersom jämförelsen förutsatte</w:t>
      </w:r>
      <w:r w:rsidR="00D73109" w:rsidRPr="00E602B3">
        <w:rPr>
          <w:bCs/>
          <w:sz w:val="24"/>
        </w:rPr>
        <w:t xml:space="preserve"> standardiserade</w:t>
      </w:r>
      <w:r w:rsidR="00D73109">
        <w:rPr>
          <w:bCs/>
          <w:sz w:val="24"/>
        </w:rPr>
        <w:t xml:space="preserve"> flöde</w:t>
      </w:r>
      <w:r w:rsidR="00655F89">
        <w:rPr>
          <w:bCs/>
          <w:sz w:val="24"/>
        </w:rPr>
        <w:t>n</w:t>
      </w:r>
      <w:r w:rsidR="006831F6">
        <w:rPr>
          <w:bCs/>
          <w:sz w:val="24"/>
        </w:rPr>
        <w:t xml:space="preserve"> så behövde </w:t>
      </w:r>
      <w:r w:rsidR="00987BDE">
        <w:rPr>
          <w:bCs/>
          <w:sz w:val="24"/>
        </w:rPr>
        <w:t>ett spillvattenflöde fastställas</w:t>
      </w:r>
      <w:r w:rsidR="0083629A">
        <w:rPr>
          <w:bCs/>
          <w:sz w:val="24"/>
        </w:rPr>
        <w:t xml:space="preserve"> då</w:t>
      </w:r>
      <w:r w:rsidR="00987BDE">
        <w:rPr>
          <w:bCs/>
          <w:sz w:val="24"/>
        </w:rPr>
        <w:t xml:space="preserve"> </w:t>
      </w:r>
      <w:r w:rsidR="00A97E4E">
        <w:rPr>
          <w:bCs/>
          <w:sz w:val="24"/>
        </w:rPr>
        <w:t xml:space="preserve">krav på minsta </w:t>
      </w:r>
      <w:r w:rsidR="00A97E4E" w:rsidRPr="00E14EF4">
        <w:rPr>
          <w:bCs/>
          <w:sz w:val="24"/>
        </w:rPr>
        <w:t xml:space="preserve">ventilationsflöde </w:t>
      </w:r>
      <w:r w:rsidR="00D92426" w:rsidRPr="00E14EF4">
        <w:rPr>
          <w:bCs/>
          <w:sz w:val="24"/>
        </w:rPr>
        <w:t>redan</w:t>
      </w:r>
      <w:r w:rsidR="0083629A" w:rsidRPr="00E14EF4">
        <w:rPr>
          <w:bCs/>
          <w:sz w:val="24"/>
        </w:rPr>
        <w:t xml:space="preserve"> finns</w:t>
      </w:r>
      <w:r w:rsidR="00D92426" w:rsidRPr="00E14EF4">
        <w:rPr>
          <w:bCs/>
          <w:sz w:val="24"/>
        </w:rPr>
        <w:t>.</w:t>
      </w:r>
      <w:r w:rsidR="00E43AC8" w:rsidRPr="00E14EF4">
        <w:rPr>
          <w:bCs/>
          <w:sz w:val="24"/>
        </w:rPr>
        <w:t xml:space="preserve"> De </w:t>
      </w:r>
      <w:r w:rsidR="002361B0" w:rsidRPr="00E14EF4">
        <w:rPr>
          <w:bCs/>
          <w:sz w:val="24"/>
        </w:rPr>
        <w:t>togs fram för att sedan kunna använda</w:t>
      </w:r>
      <w:r w:rsidR="007D3BE6" w:rsidRPr="00E14EF4">
        <w:rPr>
          <w:bCs/>
          <w:sz w:val="24"/>
        </w:rPr>
        <w:t xml:space="preserve"> ekvationen för </w:t>
      </w:r>
      <w:r w:rsidR="008C3FD7" w:rsidRPr="00E14EF4">
        <w:rPr>
          <w:sz w:val="24"/>
        </w:rPr>
        <w:t>värme</w:t>
      </w:r>
      <w:r w:rsidR="007D3BE6" w:rsidRPr="00E14EF4">
        <w:rPr>
          <w:bCs/>
          <w:sz w:val="24"/>
        </w:rPr>
        <w:t>energi</w:t>
      </w:r>
      <w:r w:rsidR="007D3BE6">
        <w:rPr>
          <w:bCs/>
          <w:sz w:val="24"/>
        </w:rPr>
        <w:t>:</w:t>
      </w:r>
      <w:r w:rsidR="00026C26">
        <w:rPr>
          <w:bCs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Q = </m:t>
        </m:r>
        <m:acc>
          <m:accPr>
            <m:chr m:val="̇"/>
            <m:ctrlPr>
              <w:rPr>
                <w:rFonts w:ascii="Cambria Math" w:hAnsi="Cambria Math"/>
                <w:bCs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V</m:t>
            </m:r>
          </m:e>
        </m:acc>
        <m:r>
          <w:rPr>
            <w:rFonts w:ascii="Cambria Math" w:hAnsi="Cambria Math"/>
            <w:sz w:val="24"/>
          </w:rPr>
          <m:t xml:space="preserve"> ρ 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 xml:space="preserve">p </m:t>
            </m:r>
          </m:sub>
        </m:sSub>
        <m:r>
          <w:rPr>
            <w:rFonts w:ascii="Cambria Math" w:hAnsi="Cambria Math"/>
            <w:sz w:val="24"/>
          </w:rPr>
          <m:t>T ∆t</m:t>
        </m:r>
      </m:oMath>
    </w:p>
    <w:p w14:paraId="1CC58CB3" w14:textId="3D7DE13A" w:rsidR="0005494C" w:rsidRDefault="007949C8" w:rsidP="006C29B5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 w:rsidRPr="004944F3">
        <w:rPr>
          <w:sz w:val="24"/>
          <w:szCs w:val="24"/>
        </w:rPr>
        <w:t xml:space="preserve">   </w:t>
      </w:r>
      <w:r w:rsidR="008D066F" w:rsidRPr="004944F3">
        <w:rPr>
          <w:bCs/>
          <w:sz w:val="24"/>
          <w:szCs w:val="24"/>
        </w:rPr>
        <w:t>Från BEN2</w:t>
      </w:r>
      <w:r w:rsidR="00940603" w:rsidRPr="004944F3">
        <w:rPr>
          <w:bCs/>
          <w:sz w:val="24"/>
          <w:szCs w:val="24"/>
        </w:rPr>
        <w:t xml:space="preserve"> </w:t>
      </w:r>
      <w:r w:rsidR="004C00AA" w:rsidRPr="004944F3">
        <w:rPr>
          <w:bCs/>
          <w:sz w:val="24"/>
          <w:szCs w:val="24"/>
        </w:rPr>
        <w:t>erhölls</w:t>
      </w:r>
      <w:r w:rsidR="00B012BB" w:rsidRPr="004944F3">
        <w:rPr>
          <w:bCs/>
          <w:sz w:val="24"/>
          <w:szCs w:val="24"/>
        </w:rPr>
        <w:t xml:space="preserve"> normalt</w:t>
      </w:r>
      <w:r w:rsidR="009F2F95" w:rsidRPr="004944F3">
        <w:rPr>
          <w:bCs/>
          <w:sz w:val="24"/>
          <w:szCs w:val="24"/>
        </w:rPr>
        <w:t xml:space="preserve"> brukande </w:t>
      </w:r>
      <w:r w:rsidR="00EC5A50" w:rsidRPr="004944F3">
        <w:rPr>
          <w:bCs/>
          <w:sz w:val="24"/>
          <w:szCs w:val="24"/>
        </w:rPr>
        <w:t>för uppvärmning av tappvarmvatten</w:t>
      </w:r>
      <w:r w:rsidR="004C00AA" w:rsidRPr="004944F3">
        <w:rPr>
          <w:bCs/>
          <w:sz w:val="24"/>
          <w:szCs w:val="24"/>
        </w:rPr>
        <w:t xml:space="preserve">; </w:t>
      </w:r>
      <w:r w:rsidR="00940603" w:rsidRPr="004944F3">
        <w:rPr>
          <w:bCs/>
          <w:sz w:val="24"/>
          <w:szCs w:val="24"/>
        </w:rPr>
        <w:t>25 kWh per A</w:t>
      </w:r>
      <w:r w:rsidR="00940603" w:rsidRPr="004944F3">
        <w:rPr>
          <w:bCs/>
          <w:sz w:val="24"/>
          <w:szCs w:val="24"/>
          <w:vertAlign w:val="subscript"/>
        </w:rPr>
        <w:t>temp</w:t>
      </w:r>
      <w:r w:rsidR="00940603" w:rsidRPr="004944F3">
        <w:rPr>
          <w:bCs/>
          <w:sz w:val="24"/>
          <w:szCs w:val="24"/>
        </w:rPr>
        <w:t xml:space="preserve"> och år.</w:t>
      </w:r>
      <w:r w:rsidR="00B808D9" w:rsidRPr="004944F3">
        <w:rPr>
          <w:bCs/>
          <w:sz w:val="24"/>
          <w:szCs w:val="24"/>
        </w:rPr>
        <w:t xml:space="preserve"> Utifrån det härleddes </w:t>
      </w:r>
      <w:r w:rsidR="004347DF" w:rsidRPr="004944F3">
        <w:rPr>
          <w:bCs/>
          <w:sz w:val="24"/>
          <w:szCs w:val="24"/>
        </w:rPr>
        <w:t>s</w:t>
      </w:r>
      <w:r w:rsidR="00940603" w:rsidRPr="004944F3">
        <w:rPr>
          <w:bCs/>
          <w:sz w:val="24"/>
          <w:szCs w:val="24"/>
        </w:rPr>
        <w:t>pillvattenflödet till</w:t>
      </w:r>
      <w:r w:rsidR="00B42B75" w:rsidRPr="004944F3">
        <w:rPr>
          <w:bCs/>
          <w:sz w:val="24"/>
          <w:szCs w:val="24"/>
        </w:rPr>
        <w:t xml:space="preserve"> 1.26 m3 </w:t>
      </w:r>
      <w:r w:rsidR="00BF7FEC" w:rsidRPr="004944F3">
        <w:rPr>
          <w:bCs/>
          <w:sz w:val="24"/>
          <w:szCs w:val="24"/>
        </w:rPr>
        <w:t>per A</w:t>
      </w:r>
      <w:r w:rsidR="00BF7FEC" w:rsidRPr="004944F3">
        <w:rPr>
          <w:bCs/>
          <w:sz w:val="24"/>
          <w:szCs w:val="24"/>
          <w:vertAlign w:val="subscript"/>
        </w:rPr>
        <w:t>temp</w:t>
      </w:r>
      <w:r w:rsidR="00BF7FEC" w:rsidRPr="004944F3">
        <w:rPr>
          <w:bCs/>
          <w:sz w:val="24"/>
          <w:szCs w:val="24"/>
        </w:rPr>
        <w:t xml:space="preserve"> och år</w:t>
      </w:r>
      <w:r w:rsidR="00940603" w:rsidRPr="004944F3">
        <w:rPr>
          <w:bCs/>
          <w:sz w:val="24"/>
          <w:szCs w:val="24"/>
        </w:rPr>
        <w:t xml:space="preserve"> vilket</w:t>
      </w:r>
      <w:r w:rsidR="004347DF" w:rsidRPr="004944F3">
        <w:rPr>
          <w:bCs/>
          <w:sz w:val="24"/>
          <w:szCs w:val="24"/>
        </w:rPr>
        <w:t xml:space="preserve"> sedan</w:t>
      </w:r>
      <w:r w:rsidR="00C77DE4" w:rsidRPr="004944F3">
        <w:rPr>
          <w:bCs/>
          <w:sz w:val="24"/>
          <w:szCs w:val="24"/>
        </w:rPr>
        <w:t xml:space="preserve"> jämfördes med </w:t>
      </w:r>
      <w:r w:rsidR="00802DC7" w:rsidRPr="004944F3">
        <w:rPr>
          <w:bCs/>
          <w:sz w:val="24"/>
          <w:szCs w:val="24"/>
        </w:rPr>
        <w:t>det minsta tillåtna ventilationsflödet om 0</w:t>
      </w:r>
      <w:r w:rsidR="00940603" w:rsidRPr="004944F3">
        <w:rPr>
          <w:bCs/>
          <w:sz w:val="24"/>
          <w:szCs w:val="24"/>
        </w:rPr>
        <w:t>.</w:t>
      </w:r>
      <w:r w:rsidR="00802DC7" w:rsidRPr="004944F3">
        <w:rPr>
          <w:bCs/>
          <w:sz w:val="24"/>
          <w:szCs w:val="24"/>
        </w:rPr>
        <w:t xml:space="preserve">35 </w:t>
      </w:r>
      <w:r w:rsidR="00940603" w:rsidRPr="004944F3">
        <w:rPr>
          <w:bCs/>
          <w:sz w:val="24"/>
          <w:szCs w:val="24"/>
        </w:rPr>
        <w:t>liter</w:t>
      </w:r>
      <w:r w:rsidR="00802DC7" w:rsidRPr="004944F3">
        <w:rPr>
          <w:bCs/>
          <w:sz w:val="24"/>
          <w:szCs w:val="24"/>
        </w:rPr>
        <w:t xml:space="preserve"> per sekund och A</w:t>
      </w:r>
      <w:r w:rsidR="00802DC7" w:rsidRPr="004944F3">
        <w:rPr>
          <w:bCs/>
          <w:sz w:val="24"/>
          <w:szCs w:val="24"/>
          <w:vertAlign w:val="subscript"/>
        </w:rPr>
        <w:t>temp</w:t>
      </w:r>
      <w:r w:rsidR="00293D70" w:rsidRPr="004944F3">
        <w:rPr>
          <w:bCs/>
          <w:sz w:val="24"/>
          <w:szCs w:val="24"/>
        </w:rPr>
        <w:t xml:space="preserve">. </w:t>
      </w:r>
      <w:r w:rsidR="004944F3" w:rsidRPr="00065884">
        <w:rPr>
          <w:rStyle w:val="cf01"/>
          <w:rFonts w:ascii="Times New Roman" w:hAnsi="Times New Roman" w:cs="Times New Roman"/>
          <w:sz w:val="24"/>
          <w:szCs w:val="24"/>
        </w:rPr>
        <w:t xml:space="preserve">Resultatet </w:t>
      </w:r>
      <w:r w:rsidR="007E2A8D">
        <w:rPr>
          <w:rStyle w:val="cf01"/>
          <w:rFonts w:ascii="Times New Roman" w:hAnsi="Times New Roman" w:cs="Times New Roman"/>
          <w:sz w:val="24"/>
          <w:szCs w:val="24"/>
        </w:rPr>
        <w:t xml:space="preserve">från det beräknade </w:t>
      </w:r>
      <w:r w:rsidR="004944F3" w:rsidRPr="00065884">
        <w:rPr>
          <w:rStyle w:val="cf01"/>
          <w:rFonts w:ascii="Times New Roman" w:hAnsi="Times New Roman" w:cs="Times New Roman"/>
          <w:sz w:val="24"/>
          <w:szCs w:val="24"/>
        </w:rPr>
        <w:t xml:space="preserve">spillvatten- och frånluftsflöde </w:t>
      </w:r>
      <w:r w:rsidR="00AE1E9A" w:rsidRPr="00065884">
        <w:rPr>
          <w:rStyle w:val="cf01"/>
          <w:rFonts w:ascii="Times New Roman" w:hAnsi="Times New Roman" w:cs="Times New Roman"/>
          <w:sz w:val="24"/>
          <w:szCs w:val="24"/>
        </w:rPr>
        <w:t xml:space="preserve">visade på </w:t>
      </w:r>
      <w:r w:rsidR="004944F3" w:rsidRPr="00065884">
        <w:rPr>
          <w:rStyle w:val="cf01"/>
          <w:rFonts w:ascii="Times New Roman" w:hAnsi="Times New Roman" w:cs="Times New Roman"/>
          <w:sz w:val="24"/>
          <w:szCs w:val="24"/>
        </w:rPr>
        <w:t>att frånluften innehöll 2.4 gånger mer energi att ta vara på än spillvatten. Spillvatt</w:t>
      </w:r>
      <w:r w:rsidR="009E5101">
        <w:rPr>
          <w:rStyle w:val="cf01"/>
          <w:rFonts w:ascii="Times New Roman" w:hAnsi="Times New Roman" w:cs="Times New Roman"/>
          <w:sz w:val="24"/>
          <w:szCs w:val="24"/>
        </w:rPr>
        <w:t>net</w:t>
      </w:r>
      <w:r w:rsidR="004944F3" w:rsidRPr="00065884">
        <w:rPr>
          <w:rStyle w:val="cf01"/>
          <w:rFonts w:ascii="Times New Roman" w:hAnsi="Times New Roman" w:cs="Times New Roman"/>
          <w:sz w:val="24"/>
          <w:szCs w:val="24"/>
        </w:rPr>
        <w:t xml:space="preserve"> hade 26.4 kWh per A</w:t>
      </w:r>
      <w:r w:rsidR="004944F3" w:rsidRPr="008561F2">
        <w:rPr>
          <w:rStyle w:val="cf01"/>
          <w:rFonts w:ascii="Times New Roman" w:hAnsi="Times New Roman" w:cs="Times New Roman"/>
          <w:sz w:val="24"/>
          <w:szCs w:val="24"/>
          <w:vertAlign w:val="subscript"/>
        </w:rPr>
        <w:t>temp</w:t>
      </w:r>
      <w:r w:rsidR="004944F3" w:rsidRPr="00065884">
        <w:rPr>
          <w:rStyle w:val="cf01"/>
          <w:rFonts w:ascii="Times New Roman" w:hAnsi="Times New Roman" w:cs="Times New Roman"/>
          <w:sz w:val="24"/>
          <w:szCs w:val="24"/>
        </w:rPr>
        <w:t xml:space="preserve"> och år medan frånluften hade 64.4 kWh per A</w:t>
      </w:r>
      <w:r w:rsidR="004944F3" w:rsidRPr="008561F2">
        <w:rPr>
          <w:rStyle w:val="cf01"/>
          <w:rFonts w:ascii="Times New Roman" w:hAnsi="Times New Roman" w:cs="Times New Roman"/>
          <w:sz w:val="24"/>
          <w:szCs w:val="24"/>
          <w:vertAlign w:val="subscript"/>
        </w:rPr>
        <w:t>temp</w:t>
      </w:r>
      <w:r w:rsidR="004944F3" w:rsidRPr="00065884">
        <w:rPr>
          <w:rStyle w:val="cf01"/>
          <w:rFonts w:ascii="Times New Roman" w:hAnsi="Times New Roman" w:cs="Times New Roman"/>
          <w:sz w:val="24"/>
          <w:szCs w:val="24"/>
        </w:rPr>
        <w:t xml:space="preserve"> och år. </w:t>
      </w:r>
      <w:r w:rsidR="00523C68" w:rsidRPr="00F67863">
        <w:rPr>
          <w:sz w:val="24"/>
        </w:rPr>
        <w:t xml:space="preserve">Resultatet </w:t>
      </w:r>
      <w:r w:rsidR="009E5101" w:rsidRPr="005031B1">
        <w:rPr>
          <w:sz w:val="24"/>
        </w:rPr>
        <w:t>kan ses</w:t>
      </w:r>
      <w:r w:rsidR="00523C68" w:rsidRPr="00F67863">
        <w:rPr>
          <w:sz w:val="24"/>
        </w:rPr>
        <w:t xml:space="preserve"> </w:t>
      </w:r>
      <w:r w:rsidR="00523C68" w:rsidRPr="00F67863">
        <w:rPr>
          <w:sz w:val="24"/>
        </w:rPr>
        <w:t>i figur 3</w:t>
      </w:r>
      <w:r w:rsidR="000574C3">
        <w:rPr>
          <w:sz w:val="24"/>
        </w:rPr>
        <w:t>.</w:t>
      </w:r>
    </w:p>
    <w:p w14:paraId="43AA6A33" w14:textId="6A74BB0A" w:rsidR="00CB26C3" w:rsidRDefault="00F5261B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  <w:r>
        <w:rPr>
          <w:b/>
          <w:sz w:val="24"/>
        </w:rPr>
        <w:br/>
      </w:r>
      <w:r w:rsidRPr="009E5101">
        <w:rPr>
          <w:b/>
          <w:sz w:val="24"/>
        </w:rPr>
        <w:t>Projektets slutsatser</w:t>
      </w:r>
      <w:r w:rsidR="00906B62">
        <w:rPr>
          <w:b/>
          <w:sz w:val="24"/>
        </w:rPr>
        <w:t xml:space="preserve"> </w:t>
      </w:r>
    </w:p>
    <w:p w14:paraId="5698327D" w14:textId="511A2201" w:rsidR="000B277D" w:rsidRDefault="006F6B58" w:rsidP="00CD37B2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7308AA" w:rsidRPr="007D5BC0">
        <w:rPr>
          <w:sz w:val="24"/>
        </w:rPr>
        <w:t xml:space="preserve">Energideklarationerna för samtliga fastigheter efter energirenoveringsåtgärderna visar att det </w:t>
      </w:r>
      <w:r w:rsidR="004C4DDD">
        <w:rPr>
          <w:sz w:val="24"/>
        </w:rPr>
        <w:t>var</w:t>
      </w:r>
      <w:r w:rsidR="007308AA" w:rsidRPr="007D5BC0">
        <w:rPr>
          <w:sz w:val="24"/>
        </w:rPr>
        <w:t xml:space="preserve"> fördelaktigt att övergå till </w:t>
      </w:r>
      <w:r w:rsidR="00507CC8">
        <w:rPr>
          <w:sz w:val="24"/>
        </w:rPr>
        <w:t xml:space="preserve">el </w:t>
      </w:r>
      <w:r w:rsidR="007308AA" w:rsidRPr="007D5BC0">
        <w:rPr>
          <w:sz w:val="24"/>
        </w:rPr>
        <w:t>för värmeförsörjning jämfört med fjärrvärme</w:t>
      </w:r>
      <w:r w:rsidR="00E77AB3">
        <w:rPr>
          <w:sz w:val="24"/>
        </w:rPr>
        <w:t>. Detta</w:t>
      </w:r>
      <w:r w:rsidR="007308AA" w:rsidRPr="007D5BC0">
        <w:rPr>
          <w:sz w:val="24"/>
        </w:rPr>
        <w:t xml:space="preserve"> trots skillnaden i primärenergifaktorerna </w:t>
      </w:r>
      <w:r w:rsidR="007308AA">
        <w:rPr>
          <w:sz w:val="24"/>
        </w:rPr>
        <w:t>mellan</w:t>
      </w:r>
      <w:r w:rsidR="007308AA" w:rsidRPr="007D5BC0">
        <w:rPr>
          <w:sz w:val="24"/>
        </w:rPr>
        <w:t xml:space="preserve"> el </w:t>
      </w:r>
      <w:r w:rsidR="007308AA">
        <w:rPr>
          <w:sz w:val="24"/>
        </w:rPr>
        <w:t xml:space="preserve">och </w:t>
      </w:r>
      <w:r w:rsidR="007308AA" w:rsidRPr="007D5BC0">
        <w:rPr>
          <w:sz w:val="24"/>
        </w:rPr>
        <w:t>fjärrvärme.</w:t>
      </w:r>
      <w:r w:rsidR="00E821A9">
        <w:rPr>
          <w:sz w:val="24"/>
        </w:rPr>
        <w:t xml:space="preserve"> </w:t>
      </w:r>
      <w:r w:rsidR="00026B5D" w:rsidRPr="00C906DF">
        <w:rPr>
          <w:sz w:val="24"/>
        </w:rPr>
        <w:t>Förutsättningen är att värmepumpens årliga COP överstiger 2.6.</w:t>
      </w:r>
    </w:p>
    <w:p w14:paraId="755BF9F3" w14:textId="06CBA834" w:rsidR="007949C8" w:rsidRDefault="007949C8" w:rsidP="007949C8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23053D">
        <w:rPr>
          <w:sz w:val="24"/>
        </w:rPr>
        <w:t xml:space="preserve">Slutsatsen av </w:t>
      </w:r>
      <w:r w:rsidR="009778C1" w:rsidRPr="001D4B18">
        <w:rPr>
          <w:sz w:val="24"/>
        </w:rPr>
        <w:t>FX</w:t>
      </w:r>
      <w:r w:rsidR="001E27AA">
        <w:rPr>
          <w:sz w:val="24"/>
        </w:rPr>
        <w:t>-systemet</w:t>
      </w:r>
      <w:r w:rsidR="009778C1" w:rsidRPr="001D4B18">
        <w:rPr>
          <w:sz w:val="24"/>
        </w:rPr>
        <w:t xml:space="preserve"> </w:t>
      </w:r>
      <w:r w:rsidR="0023053D">
        <w:rPr>
          <w:sz w:val="24"/>
        </w:rPr>
        <w:t>var att de</w:t>
      </w:r>
      <w:r w:rsidR="003878B4">
        <w:rPr>
          <w:sz w:val="24"/>
        </w:rPr>
        <w:t>n</w:t>
      </w:r>
      <w:r w:rsidR="0023053D">
        <w:rPr>
          <w:sz w:val="24"/>
        </w:rPr>
        <w:t xml:space="preserve"> </w:t>
      </w:r>
      <w:r w:rsidR="009778C1" w:rsidRPr="001D4B18">
        <w:rPr>
          <w:sz w:val="24"/>
        </w:rPr>
        <w:t>ha</w:t>
      </w:r>
      <w:r w:rsidR="001E27AA">
        <w:rPr>
          <w:sz w:val="24"/>
        </w:rPr>
        <w:t>de en</w:t>
      </w:r>
      <w:r w:rsidR="009778C1" w:rsidRPr="001D4B18">
        <w:rPr>
          <w:sz w:val="24"/>
        </w:rPr>
        <w:t xml:space="preserve"> förhållande</w:t>
      </w:r>
      <w:r w:rsidR="000662E1">
        <w:rPr>
          <w:sz w:val="24"/>
        </w:rPr>
        <w:t>vis</w:t>
      </w:r>
      <w:r w:rsidR="009778C1" w:rsidRPr="001D4B18">
        <w:rPr>
          <w:sz w:val="24"/>
        </w:rPr>
        <w:t xml:space="preserve"> låg investering </w:t>
      </w:r>
      <w:r w:rsidR="0023053D">
        <w:rPr>
          <w:sz w:val="24"/>
        </w:rPr>
        <w:t xml:space="preserve">och </w:t>
      </w:r>
      <w:r w:rsidR="001E27AA">
        <w:rPr>
          <w:sz w:val="24"/>
        </w:rPr>
        <w:t xml:space="preserve">kunde täcka </w:t>
      </w:r>
      <w:r w:rsidR="009158A9">
        <w:rPr>
          <w:sz w:val="24"/>
        </w:rPr>
        <w:t xml:space="preserve">drygt </w:t>
      </w:r>
      <w:r w:rsidR="00C831DA">
        <w:rPr>
          <w:sz w:val="24"/>
        </w:rPr>
        <w:t>hälften</w:t>
      </w:r>
      <w:r w:rsidR="009158A9">
        <w:rPr>
          <w:sz w:val="24"/>
        </w:rPr>
        <w:t xml:space="preserve"> </w:t>
      </w:r>
      <w:r w:rsidR="001E27AA">
        <w:rPr>
          <w:sz w:val="24"/>
        </w:rPr>
        <w:t>av fastighetens värmebehov.</w:t>
      </w:r>
      <w:r w:rsidR="001F6A9B" w:rsidRPr="001F6A9B">
        <w:rPr>
          <w:sz w:val="24"/>
        </w:rPr>
        <w:t xml:space="preserve"> </w:t>
      </w:r>
      <w:r w:rsidR="006B5E1E">
        <w:rPr>
          <w:sz w:val="24"/>
        </w:rPr>
        <w:t>Det är en r</w:t>
      </w:r>
      <w:r w:rsidR="001F6A9B" w:rsidRPr="004D0A5A">
        <w:rPr>
          <w:sz w:val="24"/>
        </w:rPr>
        <w:t xml:space="preserve">elativt enkel installation som endast </w:t>
      </w:r>
      <w:r w:rsidR="00E47B16">
        <w:rPr>
          <w:sz w:val="24"/>
        </w:rPr>
        <w:t>förutsätter</w:t>
      </w:r>
      <w:r w:rsidR="001F6A9B" w:rsidRPr="004D0A5A">
        <w:rPr>
          <w:sz w:val="24"/>
        </w:rPr>
        <w:t xml:space="preserve"> </w:t>
      </w:r>
      <w:r w:rsidR="001F6A9B" w:rsidRPr="005031B1">
        <w:rPr>
          <w:sz w:val="24"/>
        </w:rPr>
        <w:t>frånlufts</w:t>
      </w:r>
      <w:r w:rsidR="003878B4" w:rsidRPr="005031B1">
        <w:rPr>
          <w:sz w:val="24"/>
        </w:rPr>
        <w:t>kanaler</w:t>
      </w:r>
      <w:r w:rsidR="00093BD0">
        <w:rPr>
          <w:sz w:val="24"/>
        </w:rPr>
        <w:t xml:space="preserve"> och k</w:t>
      </w:r>
      <w:r w:rsidR="001F6A9B" w:rsidRPr="004D0A5A">
        <w:rPr>
          <w:sz w:val="24"/>
        </w:rPr>
        <w:t>an installeras som komplement på befintligt F-system</w:t>
      </w:r>
      <w:r w:rsidR="001F6A9B">
        <w:rPr>
          <w:sz w:val="24"/>
        </w:rPr>
        <w:t>.</w:t>
      </w:r>
      <w:r w:rsidR="001E27AA">
        <w:rPr>
          <w:sz w:val="24"/>
        </w:rPr>
        <w:t xml:space="preserve"> </w:t>
      </w:r>
      <w:r w:rsidR="000662E1">
        <w:rPr>
          <w:sz w:val="24"/>
        </w:rPr>
        <w:t>Lösningen</w:t>
      </w:r>
      <w:r w:rsidR="001E27AA">
        <w:rPr>
          <w:sz w:val="24"/>
        </w:rPr>
        <w:t xml:space="preserve"> medför</w:t>
      </w:r>
      <w:r w:rsidR="00872F06">
        <w:rPr>
          <w:sz w:val="24"/>
        </w:rPr>
        <w:t>de</w:t>
      </w:r>
      <w:r w:rsidR="001E27AA">
        <w:rPr>
          <w:sz w:val="24"/>
        </w:rPr>
        <w:t xml:space="preserve"> en </w:t>
      </w:r>
      <w:r w:rsidR="000662E1">
        <w:rPr>
          <w:sz w:val="24"/>
        </w:rPr>
        <w:t>e</w:t>
      </w:r>
      <w:r w:rsidR="009778C1" w:rsidRPr="001D4B18">
        <w:rPr>
          <w:sz w:val="24"/>
        </w:rPr>
        <w:t>ffektiv energiåtervinning sett till besparing</w:t>
      </w:r>
      <w:r w:rsidR="00EC3949">
        <w:rPr>
          <w:sz w:val="24"/>
        </w:rPr>
        <w:t xml:space="preserve"> samt </w:t>
      </w:r>
      <w:r w:rsidR="001E27AA">
        <w:rPr>
          <w:sz w:val="24"/>
        </w:rPr>
        <w:t>g</w:t>
      </w:r>
      <w:r w:rsidR="00872F06">
        <w:rPr>
          <w:sz w:val="24"/>
        </w:rPr>
        <w:t>av</w:t>
      </w:r>
      <w:r w:rsidR="001E27AA">
        <w:rPr>
          <w:sz w:val="24"/>
        </w:rPr>
        <w:t xml:space="preserve"> </w:t>
      </w:r>
      <w:r w:rsidR="000662E1">
        <w:rPr>
          <w:sz w:val="24"/>
        </w:rPr>
        <w:t xml:space="preserve">möjlighet till </w:t>
      </w:r>
      <w:r w:rsidR="00EC3949">
        <w:rPr>
          <w:sz w:val="24"/>
        </w:rPr>
        <w:t>samverkan mellan fastighet och</w:t>
      </w:r>
      <w:r w:rsidR="00663EF0">
        <w:rPr>
          <w:sz w:val="24"/>
        </w:rPr>
        <w:t xml:space="preserve"> det lokala</w:t>
      </w:r>
      <w:r w:rsidR="00EC3949">
        <w:rPr>
          <w:sz w:val="24"/>
        </w:rPr>
        <w:t xml:space="preserve"> fjärrvärm</w:t>
      </w:r>
      <w:r w:rsidR="001E27AA">
        <w:rPr>
          <w:sz w:val="24"/>
        </w:rPr>
        <w:t>ebolaget</w:t>
      </w:r>
      <w:r w:rsidR="0082478A" w:rsidRPr="001D4B18">
        <w:rPr>
          <w:sz w:val="24"/>
        </w:rPr>
        <w:t>.</w:t>
      </w:r>
      <w:r w:rsidR="001E27AA">
        <w:rPr>
          <w:sz w:val="24"/>
        </w:rPr>
        <w:t xml:space="preserve"> </w:t>
      </w:r>
      <w:r w:rsidR="00D54E10">
        <w:rPr>
          <w:sz w:val="24"/>
        </w:rPr>
        <w:t xml:space="preserve">Dock </w:t>
      </w:r>
      <w:r w:rsidR="004E27BE">
        <w:rPr>
          <w:sz w:val="24"/>
        </w:rPr>
        <w:t>finns</w:t>
      </w:r>
      <w:r w:rsidR="001E27AA" w:rsidRPr="001D4B18">
        <w:rPr>
          <w:sz w:val="24"/>
        </w:rPr>
        <w:t xml:space="preserve"> risk för kallra</w:t>
      </w:r>
      <w:r w:rsidR="00621F30">
        <w:rPr>
          <w:sz w:val="24"/>
        </w:rPr>
        <w:t>s</w:t>
      </w:r>
      <w:r w:rsidR="004E27BE">
        <w:rPr>
          <w:sz w:val="24"/>
        </w:rPr>
        <w:t xml:space="preserve"> </w:t>
      </w:r>
      <w:r w:rsidR="00062DC3" w:rsidRPr="004D0A5A">
        <w:rPr>
          <w:sz w:val="24"/>
        </w:rPr>
        <w:t>vilket</w:t>
      </w:r>
      <w:r w:rsidR="004E27BE">
        <w:rPr>
          <w:sz w:val="24"/>
        </w:rPr>
        <w:t xml:space="preserve"> kan </w:t>
      </w:r>
      <w:r w:rsidR="00062DC3" w:rsidRPr="004D0A5A">
        <w:rPr>
          <w:sz w:val="24"/>
        </w:rPr>
        <w:t>undvikas med rätt placering av tilluftsdon</w:t>
      </w:r>
      <w:r w:rsidR="00EB7560">
        <w:rPr>
          <w:sz w:val="24"/>
        </w:rPr>
        <w:t>, bakom radiatorerna</w:t>
      </w:r>
      <w:r w:rsidR="00062DC3">
        <w:rPr>
          <w:sz w:val="24"/>
        </w:rPr>
        <w:t>.</w:t>
      </w:r>
      <w:r w:rsidR="001F6A9B">
        <w:rPr>
          <w:sz w:val="24"/>
        </w:rPr>
        <w:t xml:space="preserve"> </w:t>
      </w:r>
    </w:p>
    <w:p w14:paraId="62222CBA" w14:textId="6BC2B359" w:rsidR="007949C8" w:rsidRDefault="007949C8" w:rsidP="007949C8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lastRenderedPageBreak/>
        <w:t xml:space="preserve">   </w:t>
      </w:r>
      <w:r w:rsidR="00663EF0">
        <w:rPr>
          <w:sz w:val="24"/>
        </w:rPr>
        <w:t>Återvinningen av värme ur s</w:t>
      </w:r>
      <w:r w:rsidR="009778C1" w:rsidRPr="001D4B18">
        <w:rPr>
          <w:sz w:val="24"/>
        </w:rPr>
        <w:t>pillvat</w:t>
      </w:r>
      <w:r w:rsidR="00663EF0">
        <w:rPr>
          <w:sz w:val="24"/>
        </w:rPr>
        <w:t>tnet</w:t>
      </w:r>
      <w:r w:rsidR="009778C1" w:rsidRPr="001D4B18">
        <w:rPr>
          <w:sz w:val="24"/>
        </w:rPr>
        <w:t xml:space="preserve"> </w:t>
      </w:r>
      <w:r w:rsidR="00D875A0">
        <w:rPr>
          <w:sz w:val="24"/>
        </w:rPr>
        <w:t xml:space="preserve">fann vi hade </w:t>
      </w:r>
      <w:r w:rsidR="009778C1" w:rsidRPr="001D4B18">
        <w:rPr>
          <w:sz w:val="24"/>
        </w:rPr>
        <w:t xml:space="preserve">lägst besparing </w:t>
      </w:r>
      <w:r w:rsidR="00D875A0">
        <w:rPr>
          <w:sz w:val="24"/>
        </w:rPr>
        <w:t xml:space="preserve">utifrån </w:t>
      </w:r>
      <w:r w:rsidR="009778C1" w:rsidRPr="001D4B18">
        <w:rPr>
          <w:sz w:val="24"/>
        </w:rPr>
        <w:t xml:space="preserve">energi </w:t>
      </w:r>
      <w:r w:rsidR="00D875A0">
        <w:rPr>
          <w:sz w:val="24"/>
        </w:rPr>
        <w:t>och</w:t>
      </w:r>
      <w:r w:rsidR="009778C1" w:rsidRPr="001D4B18">
        <w:rPr>
          <w:sz w:val="24"/>
        </w:rPr>
        <w:t xml:space="preserve"> kostnad</w:t>
      </w:r>
      <w:r w:rsidR="005761A8">
        <w:rPr>
          <w:sz w:val="24"/>
        </w:rPr>
        <w:t xml:space="preserve"> av de tre energisystemen</w:t>
      </w:r>
      <w:r w:rsidR="00663EF0">
        <w:rPr>
          <w:sz w:val="24"/>
        </w:rPr>
        <w:t xml:space="preserve">. </w:t>
      </w:r>
      <w:r w:rsidR="005E69F6">
        <w:rPr>
          <w:sz w:val="24"/>
        </w:rPr>
        <w:t xml:space="preserve">Den återvunna energin </w:t>
      </w:r>
      <w:r w:rsidR="009158A9">
        <w:rPr>
          <w:sz w:val="24"/>
        </w:rPr>
        <w:t xml:space="preserve">kunde täcka </w:t>
      </w:r>
      <w:r w:rsidR="005E69F6">
        <w:rPr>
          <w:sz w:val="24"/>
        </w:rPr>
        <w:t xml:space="preserve">ca </w:t>
      </w:r>
      <w:r w:rsidR="009158A9">
        <w:rPr>
          <w:sz w:val="24"/>
        </w:rPr>
        <w:t>en tredjedel av f</w:t>
      </w:r>
      <w:r w:rsidR="005E69F6">
        <w:rPr>
          <w:sz w:val="24"/>
        </w:rPr>
        <w:t>astighetens värmebehov.</w:t>
      </w:r>
      <w:r w:rsidR="001A3911">
        <w:rPr>
          <w:sz w:val="24"/>
        </w:rPr>
        <w:t xml:space="preserve"> Spillvatten</w:t>
      </w:r>
      <w:r w:rsidR="006B2EED">
        <w:rPr>
          <w:sz w:val="24"/>
        </w:rPr>
        <w:t>värme</w:t>
      </w:r>
      <w:r w:rsidR="001A3911">
        <w:rPr>
          <w:sz w:val="24"/>
        </w:rPr>
        <w:t xml:space="preserve">återvinning </w:t>
      </w:r>
      <w:r w:rsidR="00116AF1">
        <w:rPr>
          <w:sz w:val="24"/>
        </w:rPr>
        <w:t>kan vara l</w:t>
      </w:r>
      <w:r w:rsidR="00116AF1" w:rsidRPr="004D0A5A">
        <w:rPr>
          <w:sz w:val="24"/>
        </w:rPr>
        <w:t>ämplig</w:t>
      </w:r>
      <w:r w:rsidR="00116AF1">
        <w:rPr>
          <w:sz w:val="24"/>
        </w:rPr>
        <w:t>t</w:t>
      </w:r>
      <w:r w:rsidR="00116AF1" w:rsidRPr="004D0A5A">
        <w:rPr>
          <w:sz w:val="24"/>
        </w:rPr>
        <w:t xml:space="preserve"> i redan </w:t>
      </w:r>
      <w:r w:rsidR="00116AF1" w:rsidRPr="008831D9">
        <w:rPr>
          <w:sz w:val="24"/>
        </w:rPr>
        <w:t>energieffektiviserade byggnader</w:t>
      </w:r>
      <w:r w:rsidR="001A3911" w:rsidRPr="008831D9">
        <w:rPr>
          <w:sz w:val="24"/>
        </w:rPr>
        <w:t xml:space="preserve"> </w:t>
      </w:r>
      <w:r w:rsidR="009778C1" w:rsidRPr="008831D9">
        <w:rPr>
          <w:sz w:val="24"/>
        </w:rPr>
        <w:t xml:space="preserve">som </w:t>
      </w:r>
      <w:r w:rsidR="001A3911" w:rsidRPr="008831D9">
        <w:rPr>
          <w:sz w:val="24"/>
        </w:rPr>
        <w:t xml:space="preserve">en </w:t>
      </w:r>
      <w:r w:rsidR="009778C1" w:rsidRPr="008831D9">
        <w:rPr>
          <w:sz w:val="24"/>
        </w:rPr>
        <w:t xml:space="preserve">sista åtgärd för att </w:t>
      </w:r>
      <w:r w:rsidR="00116AF1" w:rsidRPr="008831D9">
        <w:rPr>
          <w:sz w:val="24"/>
        </w:rPr>
        <w:t>maximera energibesparingen</w:t>
      </w:r>
      <w:r w:rsidR="00B26B68" w:rsidRPr="008831D9">
        <w:rPr>
          <w:sz w:val="24"/>
        </w:rPr>
        <w:t xml:space="preserve">, </w:t>
      </w:r>
      <w:r w:rsidR="00304C3B" w:rsidRPr="008831D9">
        <w:rPr>
          <w:sz w:val="24"/>
        </w:rPr>
        <w:t xml:space="preserve">eftersom </w:t>
      </w:r>
      <w:r w:rsidR="008D6EBB" w:rsidRPr="000F10CA">
        <w:rPr>
          <w:sz w:val="24"/>
        </w:rPr>
        <w:t>spillvatt</w:t>
      </w:r>
      <w:r w:rsidR="00964458">
        <w:rPr>
          <w:sz w:val="24"/>
        </w:rPr>
        <w:t xml:space="preserve">net </w:t>
      </w:r>
      <w:r w:rsidR="00964458" w:rsidRPr="00C93A17">
        <w:rPr>
          <w:sz w:val="24"/>
        </w:rPr>
        <w:t>hade</w:t>
      </w:r>
      <w:r w:rsidR="00CB1165" w:rsidRPr="000F10CA">
        <w:rPr>
          <w:sz w:val="24"/>
        </w:rPr>
        <w:t xml:space="preserve"> mindre tillgänglig energi än frånluft</w:t>
      </w:r>
      <w:r w:rsidR="00116AF1" w:rsidRPr="000F10CA">
        <w:rPr>
          <w:sz w:val="24"/>
        </w:rPr>
        <w:t>.</w:t>
      </w:r>
      <w:r w:rsidR="00AE3C92" w:rsidRPr="000F10CA">
        <w:rPr>
          <w:sz w:val="24"/>
        </w:rPr>
        <w:t xml:space="preserve"> Besparingen och effektivitete</w:t>
      </w:r>
      <w:r w:rsidR="009E186F">
        <w:rPr>
          <w:sz w:val="24"/>
        </w:rPr>
        <w:t>n för s</w:t>
      </w:r>
      <w:r w:rsidR="00AE3C92" w:rsidRPr="000F10CA">
        <w:rPr>
          <w:sz w:val="24"/>
        </w:rPr>
        <w:t>pillvattenanläggningen</w:t>
      </w:r>
      <w:r w:rsidR="00AE3C92" w:rsidRPr="008831D9">
        <w:rPr>
          <w:sz w:val="24"/>
        </w:rPr>
        <w:t xml:space="preserve"> påverkas bland annat av beteendet hos de boende i </w:t>
      </w:r>
      <w:r w:rsidR="00AE3C92" w:rsidRPr="007E7555">
        <w:rPr>
          <w:sz w:val="24"/>
        </w:rPr>
        <w:t>flerbostadshu</w:t>
      </w:r>
      <w:r w:rsidR="00AE3C92" w:rsidRPr="00892C05">
        <w:rPr>
          <w:sz w:val="24"/>
        </w:rPr>
        <w:t>s</w:t>
      </w:r>
      <w:r w:rsidR="007E7555" w:rsidRPr="00892C05">
        <w:rPr>
          <w:sz w:val="24"/>
        </w:rPr>
        <w:t>et</w:t>
      </w:r>
      <w:r w:rsidR="00AE3C92" w:rsidRPr="008831D9">
        <w:rPr>
          <w:sz w:val="24"/>
        </w:rPr>
        <w:t>. Vid sparsamt beteende blir den tillgängliga energin och besparingen mindre och vid ett slösaktigt beteende blir det högre.</w:t>
      </w:r>
      <w:r w:rsidR="00AE3C92" w:rsidRPr="008831D9">
        <w:rPr>
          <w:sz w:val="24"/>
        </w:rPr>
        <w:t xml:space="preserve"> </w:t>
      </w:r>
      <w:r w:rsidR="00AE3C92" w:rsidRPr="008831D9">
        <w:rPr>
          <w:sz w:val="24"/>
        </w:rPr>
        <w:t>Snålspolande armaturer medför därmed en ökad återbetalningstid för denna typ av anläggning.</w:t>
      </w:r>
    </w:p>
    <w:p w14:paraId="7D3AECCC" w14:textId="48CF9DF0" w:rsidR="009510B0" w:rsidRPr="00E956C3" w:rsidRDefault="007949C8" w:rsidP="00E956C3">
      <w:pPr>
        <w:tabs>
          <w:tab w:val="left" w:leader="dot" w:pos="4820"/>
          <w:tab w:val="left" w:pos="5387"/>
          <w:tab w:val="left" w:leader="dot" w:pos="8222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246639">
        <w:rPr>
          <w:sz w:val="24"/>
        </w:rPr>
        <w:t>S</w:t>
      </w:r>
      <w:r w:rsidR="00347A7C" w:rsidRPr="001D4B18">
        <w:rPr>
          <w:sz w:val="24"/>
        </w:rPr>
        <w:t>olhybrider</w:t>
      </w:r>
      <w:r w:rsidR="00F33B89">
        <w:rPr>
          <w:sz w:val="24"/>
        </w:rPr>
        <w:t xml:space="preserve"> med </w:t>
      </w:r>
      <w:r w:rsidR="00246639">
        <w:rPr>
          <w:sz w:val="24"/>
        </w:rPr>
        <w:t>bergvärme</w:t>
      </w:r>
      <w:r w:rsidR="00347A7C" w:rsidRPr="001D4B18">
        <w:rPr>
          <w:sz w:val="24"/>
        </w:rPr>
        <w:t xml:space="preserve"> </w:t>
      </w:r>
      <w:r w:rsidR="00FD6ECD">
        <w:rPr>
          <w:sz w:val="24"/>
        </w:rPr>
        <w:t>kunde täcka hela fastighetens värmebehov</w:t>
      </w:r>
      <w:r w:rsidR="00FF03EF">
        <w:rPr>
          <w:sz w:val="24"/>
        </w:rPr>
        <w:t xml:space="preserve"> </w:t>
      </w:r>
      <w:r w:rsidR="008F3B67" w:rsidRPr="008F3B67">
        <w:rPr>
          <w:sz w:val="24"/>
        </w:rPr>
        <w:t>samt</w:t>
      </w:r>
      <w:r w:rsidR="00B12FF8" w:rsidRPr="008F3B67">
        <w:rPr>
          <w:sz w:val="24"/>
        </w:rPr>
        <w:t xml:space="preserve"> producerar e</w:t>
      </w:r>
      <w:r w:rsidR="008F3B67" w:rsidRPr="008F3B67">
        <w:rPr>
          <w:sz w:val="24"/>
        </w:rPr>
        <w:t>l</w:t>
      </w:r>
      <w:r w:rsidR="00F45DC9">
        <w:rPr>
          <w:sz w:val="24"/>
        </w:rPr>
        <w:t xml:space="preserve"> och laddar även borrhålen</w:t>
      </w:r>
      <w:r w:rsidR="00FD6ECD">
        <w:rPr>
          <w:sz w:val="24"/>
        </w:rPr>
        <w:t xml:space="preserve">. </w:t>
      </w:r>
      <w:r w:rsidR="009B422C">
        <w:rPr>
          <w:sz w:val="24"/>
        </w:rPr>
        <w:t>Energisystemet</w:t>
      </w:r>
      <w:r w:rsidR="00347A7C" w:rsidRPr="001D4B18">
        <w:rPr>
          <w:sz w:val="24"/>
        </w:rPr>
        <w:t xml:space="preserve"> förutsätter tillgång på mark</w:t>
      </w:r>
      <w:r w:rsidR="007D0AB8">
        <w:rPr>
          <w:sz w:val="24"/>
        </w:rPr>
        <w:t xml:space="preserve"> och är</w:t>
      </w:r>
      <w:r w:rsidR="006C767F">
        <w:rPr>
          <w:sz w:val="24"/>
        </w:rPr>
        <w:t xml:space="preserve"> </w:t>
      </w:r>
      <w:r w:rsidR="006C767F" w:rsidRPr="001D4B18">
        <w:rPr>
          <w:sz w:val="24"/>
        </w:rPr>
        <w:t>utrymmeskrävande</w:t>
      </w:r>
      <w:r w:rsidR="00FA25D8">
        <w:rPr>
          <w:sz w:val="24"/>
        </w:rPr>
        <w:t>.</w:t>
      </w:r>
    </w:p>
    <w:p w14:paraId="238AC1CD" w14:textId="77777777" w:rsidR="00247FC1" w:rsidRPr="007F0F69" w:rsidRDefault="00247FC1" w:rsidP="00CB26C3">
      <w:pPr>
        <w:tabs>
          <w:tab w:val="left" w:leader="dot" w:pos="4820"/>
          <w:tab w:val="left" w:pos="5387"/>
          <w:tab w:val="left" w:leader="dot" w:pos="8222"/>
        </w:tabs>
        <w:rPr>
          <w:sz w:val="24"/>
        </w:rPr>
      </w:pPr>
    </w:p>
    <w:p w14:paraId="39CE4E52" w14:textId="4D4C5E34" w:rsidR="00966170" w:rsidRPr="00035469" w:rsidRDefault="00247FC1" w:rsidP="00F44262">
      <w:pPr>
        <w:tabs>
          <w:tab w:val="left" w:leader="dot" w:pos="4820"/>
          <w:tab w:val="left" w:pos="5387"/>
          <w:tab w:val="left" w:leader="dot" w:pos="8222"/>
        </w:tabs>
        <w:rPr>
          <w:noProof/>
          <w:sz w:val="24"/>
        </w:rPr>
      </w:pPr>
      <w:r w:rsidRPr="00E51EE7">
        <w:rPr>
          <w:b/>
          <w:sz w:val="24"/>
        </w:rPr>
        <w:t>Referenser:</w:t>
      </w:r>
      <w:r w:rsidRPr="00E51EE7">
        <w:rPr>
          <w:b/>
          <w:sz w:val="24"/>
        </w:rPr>
        <w:br/>
      </w:r>
      <w:r w:rsidR="006A086B" w:rsidRPr="00E51EE7">
        <w:rPr>
          <w:sz w:val="24"/>
        </w:rPr>
        <w:t xml:space="preserve">[1] </w:t>
      </w:r>
      <w:r w:rsidR="00FE4594" w:rsidRPr="00E51EE7">
        <w:rPr>
          <w:sz w:val="24"/>
        </w:rPr>
        <w:t xml:space="preserve">R. M. Hummelshøj, ”READY - Resource Efficient Cities Implementing Advanced Smart City Solutions (ver. 2),” COWI A/S, 2020. [Online]. </w:t>
      </w:r>
      <w:r w:rsidR="00FE4594" w:rsidRPr="00FE4594">
        <w:rPr>
          <w:noProof/>
          <w:sz w:val="24"/>
        </w:rPr>
        <w:t>Ti</w:t>
      </w:r>
      <w:r w:rsidR="00FE4594">
        <w:rPr>
          <w:noProof/>
          <w:sz w:val="24"/>
        </w:rPr>
        <w:t>llgänglig</w:t>
      </w:r>
      <w:r w:rsidR="00FE4594" w:rsidRPr="00FE4594">
        <w:rPr>
          <w:noProof/>
          <w:sz w:val="24"/>
        </w:rPr>
        <w:t>: http://www.smartcity-ready.eu/wp-content/uploads/2021/02/Final-Publishable-Summary-Report-READY_v2.pdf.</w:t>
      </w:r>
    </w:p>
    <w:p w14:paraId="0523EC2A" w14:textId="7671F4B1" w:rsidR="00536344" w:rsidRPr="006B501B" w:rsidRDefault="006A086B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  <w:u w:val="single"/>
        </w:rPr>
      </w:pPr>
      <w:r w:rsidRPr="00E51EE7">
        <w:rPr>
          <w:sz w:val="24"/>
        </w:rPr>
        <w:t>[</w:t>
      </w:r>
      <w:r w:rsidR="00966170" w:rsidRPr="00E51EE7">
        <w:rPr>
          <w:sz w:val="24"/>
        </w:rPr>
        <w:t>2</w:t>
      </w:r>
      <w:r w:rsidRPr="00E51EE7">
        <w:rPr>
          <w:sz w:val="24"/>
        </w:rPr>
        <w:t xml:space="preserve">] Nils Holgersson rapporten, ”Rapport 2021,” [Online]. </w:t>
      </w:r>
      <w:r w:rsidR="00FE4594" w:rsidRPr="00FE4594">
        <w:rPr>
          <w:sz w:val="24"/>
        </w:rPr>
        <w:t>Tillgänglig</w:t>
      </w:r>
      <w:r w:rsidRPr="00FE4594">
        <w:rPr>
          <w:sz w:val="24"/>
        </w:rPr>
        <w:t>: https://nilsholgersson.nu/rapporter/rapport-2021/.</w:t>
      </w:r>
    </w:p>
    <w:p w14:paraId="7F8150B3" w14:textId="77777777" w:rsidR="005E3986" w:rsidRPr="006B501B" w:rsidRDefault="005E3986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  <w:u w:val="single"/>
        </w:rPr>
      </w:pPr>
    </w:p>
    <w:p w14:paraId="445F738E" w14:textId="370770DB" w:rsidR="00035469" w:rsidRDefault="00966170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  <w:r>
        <w:rPr>
          <w:b/>
          <w:sz w:val="24"/>
        </w:rPr>
        <w:t>Figurer bilder och tabeller.</w:t>
      </w:r>
    </w:p>
    <w:p w14:paraId="431A8940" w14:textId="039EF30D" w:rsidR="00035469" w:rsidRDefault="009F70A1" w:rsidP="00035469">
      <w:pPr>
        <w:rPr>
          <w:i/>
          <w:sz w:val="24"/>
        </w:rPr>
      </w:pPr>
      <w:r>
        <w:rPr>
          <w:noProof/>
        </w:rPr>
        <w:drawing>
          <wp:inline distT="0" distB="0" distL="0" distR="0" wp14:anchorId="1B7A53C4" wp14:editId="32F49B4D">
            <wp:extent cx="4965065" cy="241935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D96BC8B-A917-448D-0771-311F42F497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1040BA" w14:textId="2B1F7AE1" w:rsidR="00035469" w:rsidRDefault="00035469" w:rsidP="00035469">
      <w:pPr>
        <w:rPr>
          <w:i/>
          <w:sz w:val="24"/>
        </w:rPr>
      </w:pPr>
      <w:r>
        <w:rPr>
          <w:i/>
          <w:sz w:val="24"/>
        </w:rPr>
        <w:t>Figur 1. Sammanställning av specifik energianvändning före och efter åtgärder för de tre undersökta fastigheter.</w:t>
      </w:r>
      <w:r w:rsidR="00071685">
        <w:rPr>
          <w:i/>
          <w:sz w:val="24"/>
        </w:rPr>
        <w:t xml:space="preserve"> </w:t>
      </w:r>
      <w:r w:rsidR="00410938">
        <w:rPr>
          <w:i/>
          <w:sz w:val="24"/>
        </w:rPr>
        <w:t xml:space="preserve">Specifik energianvändning är byggnadens </w:t>
      </w:r>
      <w:r w:rsidR="00427138">
        <w:rPr>
          <w:i/>
          <w:sz w:val="24"/>
        </w:rPr>
        <w:t>oviktade energianvändning.</w:t>
      </w:r>
    </w:p>
    <w:p w14:paraId="076E5BC9" w14:textId="77777777" w:rsidR="00035469" w:rsidRDefault="00035469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</w:p>
    <w:p w14:paraId="53D24117" w14:textId="60FEB10D" w:rsidR="003650CC" w:rsidRPr="00871916" w:rsidRDefault="00871916" w:rsidP="00871916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  <w:r w:rsidRPr="007D5BC0">
        <w:rPr>
          <w:noProof/>
          <w:sz w:val="24"/>
        </w:rPr>
        <w:lastRenderedPageBreak/>
        <w:drawing>
          <wp:inline distT="0" distB="0" distL="0" distR="0" wp14:anchorId="36382D57" wp14:editId="1C62D07C">
            <wp:extent cx="4967605" cy="2897505"/>
            <wp:effectExtent l="0" t="0" r="0" b="0"/>
            <wp:docPr id="229" name="Diagram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417F449" w14:textId="280DDF4C" w:rsidR="003650CC" w:rsidRPr="00C4157F" w:rsidRDefault="003650CC" w:rsidP="003650CC">
      <w:pPr>
        <w:rPr>
          <w:i/>
          <w:sz w:val="24"/>
        </w:rPr>
      </w:pPr>
      <w:r w:rsidRPr="00C4157F">
        <w:rPr>
          <w:i/>
          <w:sz w:val="24"/>
        </w:rPr>
        <w:t xml:space="preserve">Figur 2. </w:t>
      </w:r>
      <w:r w:rsidR="00FB6F2E">
        <w:rPr>
          <w:i/>
          <w:sz w:val="24"/>
        </w:rPr>
        <w:t>Fastigheternas p</w:t>
      </w:r>
      <w:r>
        <w:rPr>
          <w:i/>
          <w:sz w:val="24"/>
        </w:rPr>
        <w:t>rimärenergital före och efter åtgärd.</w:t>
      </w:r>
      <w:r w:rsidR="00A11644">
        <w:rPr>
          <w:i/>
          <w:sz w:val="24"/>
        </w:rPr>
        <w:t xml:space="preserve"> </w:t>
      </w:r>
      <w:r w:rsidR="0082472F">
        <w:rPr>
          <w:i/>
          <w:sz w:val="24"/>
        </w:rPr>
        <w:t>Värdena</w:t>
      </w:r>
      <w:r w:rsidR="00A11644">
        <w:rPr>
          <w:i/>
          <w:sz w:val="24"/>
        </w:rPr>
        <w:t xml:space="preserve"> är</w:t>
      </w:r>
      <w:r w:rsidR="0018774D">
        <w:rPr>
          <w:i/>
          <w:sz w:val="24"/>
        </w:rPr>
        <w:t xml:space="preserve"> normalårskorrigera</w:t>
      </w:r>
      <w:r w:rsidR="00362854">
        <w:rPr>
          <w:i/>
          <w:sz w:val="24"/>
        </w:rPr>
        <w:t>de</w:t>
      </w:r>
      <w:r w:rsidR="0018774D">
        <w:rPr>
          <w:i/>
          <w:sz w:val="24"/>
        </w:rPr>
        <w:t xml:space="preserve"> och vikta</w:t>
      </w:r>
      <w:r w:rsidR="00362854">
        <w:rPr>
          <w:i/>
          <w:sz w:val="24"/>
        </w:rPr>
        <w:t>de</w:t>
      </w:r>
      <w:r w:rsidR="0018774D">
        <w:rPr>
          <w:i/>
          <w:sz w:val="24"/>
        </w:rPr>
        <w:t xml:space="preserve"> med primärenergifaktorer,</w:t>
      </w:r>
      <w:r w:rsidR="00A11644">
        <w:rPr>
          <w:i/>
          <w:sz w:val="24"/>
        </w:rPr>
        <w:t xml:space="preserve"> </w:t>
      </w:r>
      <w:r w:rsidR="0018774D">
        <w:rPr>
          <w:i/>
          <w:sz w:val="24"/>
        </w:rPr>
        <w:t>enligt</w:t>
      </w:r>
      <w:r w:rsidR="00A11644">
        <w:rPr>
          <w:i/>
          <w:sz w:val="24"/>
        </w:rPr>
        <w:t xml:space="preserve"> energideklarationerna</w:t>
      </w:r>
      <w:r w:rsidR="0085575B">
        <w:rPr>
          <w:i/>
          <w:sz w:val="24"/>
        </w:rPr>
        <w:t>.</w:t>
      </w:r>
    </w:p>
    <w:p w14:paraId="0EA14240" w14:textId="77777777" w:rsidR="003650CC" w:rsidRDefault="003650CC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</w:p>
    <w:p w14:paraId="4172C20B" w14:textId="1F2025DA" w:rsidR="00035469" w:rsidRPr="005B090E" w:rsidRDefault="00035469" w:rsidP="00035469">
      <w:pPr>
        <w:jc w:val="both"/>
        <w:rPr>
          <w:i/>
          <w:iCs/>
          <w:sz w:val="24"/>
        </w:rPr>
      </w:pPr>
      <w:r w:rsidRPr="007D5BC0">
        <w:rPr>
          <w:noProof/>
          <w:sz w:val="24"/>
        </w:rPr>
        <w:drawing>
          <wp:inline distT="0" distB="0" distL="0" distR="0" wp14:anchorId="6A8B0586" wp14:editId="0619D486">
            <wp:extent cx="3593990" cy="2234316"/>
            <wp:effectExtent l="0" t="0" r="0" b="0"/>
            <wp:docPr id="231" name="Diagram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4"/>
        </w:rPr>
        <w:br/>
      </w:r>
      <w:r w:rsidRPr="001F0F04">
        <w:rPr>
          <w:i/>
          <w:iCs/>
          <w:sz w:val="24"/>
        </w:rPr>
        <w:t xml:space="preserve">Figur 3. </w:t>
      </w:r>
      <w:r w:rsidR="00117041" w:rsidRPr="001F0F04">
        <w:rPr>
          <w:i/>
          <w:iCs/>
          <w:sz w:val="24"/>
        </w:rPr>
        <w:t>Tillgänglig e</w:t>
      </w:r>
      <w:r w:rsidRPr="001F0F04">
        <w:rPr>
          <w:i/>
          <w:iCs/>
          <w:sz w:val="24"/>
        </w:rPr>
        <w:t>nergi</w:t>
      </w:r>
      <w:r w:rsidR="00117041">
        <w:rPr>
          <w:i/>
          <w:iCs/>
          <w:sz w:val="24"/>
        </w:rPr>
        <w:t xml:space="preserve"> att ta vara på</w:t>
      </w:r>
      <w:r w:rsidRPr="005B090E">
        <w:rPr>
          <w:i/>
          <w:iCs/>
          <w:sz w:val="24"/>
        </w:rPr>
        <w:t xml:space="preserve"> i spillvatten och frånluft</w:t>
      </w:r>
      <w:r w:rsidR="00737B4D">
        <w:rPr>
          <w:i/>
          <w:iCs/>
          <w:sz w:val="24"/>
        </w:rPr>
        <w:t xml:space="preserve"> baserat på härledda standardiserade flöden</w:t>
      </w:r>
      <w:r>
        <w:rPr>
          <w:i/>
          <w:iCs/>
          <w:sz w:val="24"/>
        </w:rPr>
        <w:t>.</w:t>
      </w:r>
    </w:p>
    <w:p w14:paraId="0B68F02A" w14:textId="77777777" w:rsidR="003650CC" w:rsidRDefault="003650CC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</w:p>
    <w:p w14:paraId="2B199FF7" w14:textId="77777777" w:rsidR="00035469" w:rsidRDefault="00035469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</w:p>
    <w:p w14:paraId="58284F63" w14:textId="77777777" w:rsidR="00966170" w:rsidRPr="005841CF" w:rsidRDefault="00966170" w:rsidP="00966170">
      <w:pPr>
        <w:pStyle w:val="BodyText"/>
        <w:spacing w:after="0"/>
        <w:rPr>
          <w:i/>
          <w:sz w:val="24"/>
        </w:rPr>
      </w:pPr>
      <w:r w:rsidRPr="005841CF">
        <w:rPr>
          <w:i/>
          <w:sz w:val="24"/>
        </w:rPr>
        <w:t>Tabell 1. B</w:t>
      </w:r>
      <w:r w:rsidRPr="00B03FE9">
        <w:rPr>
          <w:i/>
          <w:sz w:val="24"/>
        </w:rPr>
        <w:t>esparing &amp; återbetalningstid</w:t>
      </w:r>
      <w:r>
        <w:rPr>
          <w:i/>
          <w:sz w:val="24"/>
        </w:rPr>
        <w:t xml:space="preserve"> utan hänsyn till kalkylränta</w:t>
      </w:r>
      <w:r w:rsidRPr="007D5BC0">
        <w:rPr>
          <w:i/>
          <w:sz w:val="24"/>
        </w:rPr>
        <w:t>.</w:t>
      </w:r>
    </w:p>
    <w:tbl>
      <w:tblPr>
        <w:tblStyle w:val="TableGrid"/>
        <w:tblW w:w="723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418"/>
      </w:tblGrid>
      <w:tr w:rsidR="00966170" w14:paraId="0371F754" w14:textId="77777777">
        <w:trPr>
          <w:trHeight w:val="1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7A5B9D" w14:textId="77777777" w:rsidR="00966170" w:rsidRPr="007D5BC0" w:rsidRDefault="00966170">
            <w:pPr>
              <w:pStyle w:val="BodyText"/>
              <w:spacing w:after="0"/>
              <w:rPr>
                <w:sz w:val="24"/>
              </w:rPr>
            </w:pPr>
            <w:r w:rsidRPr="007D5BC0">
              <w:rPr>
                <w:sz w:val="24"/>
              </w:rPr>
              <w:t>Anläggning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1956EB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Lärlingen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8811D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Alabastern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EE063B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Johannishus</w:t>
            </w:r>
          </w:p>
        </w:tc>
      </w:tr>
      <w:tr w:rsidR="00966170" w14:paraId="7D8CF5C6" w14:textId="77777777">
        <w:trPr>
          <w:trHeight w:val="301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62A0896" w14:textId="77777777" w:rsidR="00966170" w:rsidRPr="007D5BC0" w:rsidRDefault="00966170">
            <w:pPr>
              <w:pStyle w:val="BodyText"/>
              <w:spacing w:after="0"/>
              <w:rPr>
                <w:sz w:val="24"/>
              </w:rPr>
            </w:pPr>
            <w:r w:rsidRPr="00E1035D">
              <w:rPr>
                <w:sz w:val="24"/>
              </w:rPr>
              <w:t>Besparing</w:t>
            </w:r>
            <w:r>
              <w:rPr>
                <w:sz w:val="24"/>
              </w:rPr>
              <w:t xml:space="preserve"> [kr]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984FBD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 xml:space="preserve">48 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F37D90E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 xml:space="preserve">22 </w:t>
            </w:r>
            <w:r>
              <w:rPr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C8ECE4C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39</w:t>
            </w:r>
            <w:r>
              <w:rPr>
                <w:sz w:val="24"/>
              </w:rPr>
              <w:t>6 000</w:t>
            </w:r>
          </w:p>
        </w:tc>
      </w:tr>
      <w:tr w:rsidR="00966170" w14:paraId="26D28BED" w14:textId="77777777">
        <w:trPr>
          <w:trHeight w:val="28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3BDA7AA" w14:textId="77777777" w:rsidR="00966170" w:rsidRPr="00E1035D" w:rsidRDefault="00966170">
            <w:pPr>
              <w:pStyle w:val="BodyText"/>
              <w:spacing w:after="0"/>
              <w:rPr>
                <w:sz w:val="24"/>
              </w:rPr>
            </w:pPr>
            <w:r w:rsidRPr="00E1035D">
              <w:rPr>
                <w:sz w:val="24"/>
              </w:rPr>
              <w:t>Återbetalningstid</w:t>
            </w:r>
            <w:r>
              <w:rPr>
                <w:sz w:val="24"/>
              </w:rPr>
              <w:t xml:space="preserve"> [år]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D5EC9D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22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E3244B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95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EF4223E" w14:textId="77777777" w:rsidR="00966170" w:rsidRPr="007D5BC0" w:rsidRDefault="00966170">
            <w:pPr>
              <w:pStyle w:val="BodyText"/>
              <w:spacing w:after="0"/>
              <w:jc w:val="center"/>
              <w:rPr>
                <w:sz w:val="24"/>
              </w:rPr>
            </w:pPr>
            <w:r w:rsidRPr="007D5BC0">
              <w:rPr>
                <w:sz w:val="24"/>
              </w:rPr>
              <w:t>9</w:t>
            </w:r>
          </w:p>
        </w:tc>
      </w:tr>
    </w:tbl>
    <w:p w14:paraId="54D18D51" w14:textId="77777777" w:rsidR="00966170" w:rsidRDefault="00966170" w:rsidP="00CB26C3">
      <w:pPr>
        <w:tabs>
          <w:tab w:val="left" w:leader="dot" w:pos="4820"/>
          <w:tab w:val="left" w:pos="5387"/>
          <w:tab w:val="left" w:leader="dot" w:pos="8222"/>
        </w:tabs>
        <w:rPr>
          <w:b/>
          <w:sz w:val="24"/>
        </w:rPr>
      </w:pPr>
    </w:p>
    <w:p w14:paraId="6BD2D74A" w14:textId="77777777" w:rsidR="002D09A9" w:rsidRPr="00552D75" w:rsidRDefault="002D09A9" w:rsidP="00552D75">
      <w:pPr>
        <w:rPr>
          <w:i/>
          <w:sz w:val="24"/>
        </w:rPr>
      </w:pPr>
    </w:p>
    <w:sectPr w:rsidR="002D09A9" w:rsidRPr="00552D75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96D7" w14:textId="77777777" w:rsidR="00C863D7" w:rsidRDefault="00C863D7" w:rsidP="00363E24">
      <w:r>
        <w:separator/>
      </w:r>
    </w:p>
  </w:endnote>
  <w:endnote w:type="continuationSeparator" w:id="0">
    <w:p w14:paraId="30A410CF" w14:textId="77777777" w:rsidR="00C863D7" w:rsidRDefault="00C863D7" w:rsidP="00363E24">
      <w:r>
        <w:continuationSeparator/>
      </w:r>
    </w:p>
  </w:endnote>
  <w:endnote w:type="continuationNotice" w:id="1">
    <w:p w14:paraId="3A438C23" w14:textId="77777777" w:rsidR="00C863D7" w:rsidRDefault="00C86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A1F0" w14:textId="77777777" w:rsidR="00C863D7" w:rsidRDefault="00C863D7" w:rsidP="00363E24">
      <w:r>
        <w:separator/>
      </w:r>
    </w:p>
  </w:footnote>
  <w:footnote w:type="continuationSeparator" w:id="0">
    <w:p w14:paraId="6B3D800A" w14:textId="77777777" w:rsidR="00C863D7" w:rsidRDefault="00C863D7" w:rsidP="00363E24">
      <w:r>
        <w:continuationSeparator/>
      </w:r>
    </w:p>
  </w:footnote>
  <w:footnote w:type="continuationNotice" w:id="1">
    <w:p w14:paraId="2FC435B2" w14:textId="77777777" w:rsidR="00C863D7" w:rsidRDefault="00C863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CA6"/>
    <w:multiLevelType w:val="hybridMultilevel"/>
    <w:tmpl w:val="DC844D5A"/>
    <w:lvl w:ilvl="0" w:tplc="D1A8A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2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4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0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390800"/>
    <w:multiLevelType w:val="hybridMultilevel"/>
    <w:tmpl w:val="17F44452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F716749"/>
    <w:multiLevelType w:val="hybridMultilevel"/>
    <w:tmpl w:val="57A48118"/>
    <w:lvl w:ilvl="0" w:tplc="11E4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2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8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C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0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1C2979"/>
    <w:multiLevelType w:val="hybridMultilevel"/>
    <w:tmpl w:val="65C6D5D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70C0"/>
    <w:multiLevelType w:val="hybridMultilevel"/>
    <w:tmpl w:val="3544F5A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456E"/>
    <w:multiLevelType w:val="hybridMultilevel"/>
    <w:tmpl w:val="C32267F2"/>
    <w:lvl w:ilvl="0" w:tplc="228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2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6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A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00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E9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9877050">
    <w:abstractNumId w:val="1"/>
  </w:num>
  <w:num w:numId="2" w16cid:durableId="488063205">
    <w:abstractNumId w:val="4"/>
  </w:num>
  <w:num w:numId="3" w16cid:durableId="1353453848">
    <w:abstractNumId w:val="3"/>
  </w:num>
  <w:num w:numId="4" w16cid:durableId="2064714375">
    <w:abstractNumId w:val="5"/>
  </w:num>
  <w:num w:numId="5" w16cid:durableId="339896622">
    <w:abstractNumId w:val="0"/>
  </w:num>
  <w:num w:numId="6" w16cid:durableId="124102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46"/>
    <w:rsid w:val="00000161"/>
    <w:rsid w:val="000001F7"/>
    <w:rsid w:val="00001473"/>
    <w:rsid w:val="00001D68"/>
    <w:rsid w:val="00002466"/>
    <w:rsid w:val="00002AFB"/>
    <w:rsid w:val="000030F6"/>
    <w:rsid w:val="00003528"/>
    <w:rsid w:val="0000410F"/>
    <w:rsid w:val="000041C7"/>
    <w:rsid w:val="000055E8"/>
    <w:rsid w:val="00005843"/>
    <w:rsid w:val="0000591B"/>
    <w:rsid w:val="000066B6"/>
    <w:rsid w:val="000067C7"/>
    <w:rsid w:val="0000730C"/>
    <w:rsid w:val="00007A67"/>
    <w:rsid w:val="00007BC2"/>
    <w:rsid w:val="000116D4"/>
    <w:rsid w:val="00011D18"/>
    <w:rsid w:val="00013343"/>
    <w:rsid w:val="00013BC7"/>
    <w:rsid w:val="000143DC"/>
    <w:rsid w:val="00014D50"/>
    <w:rsid w:val="000153B7"/>
    <w:rsid w:val="00015526"/>
    <w:rsid w:val="00015688"/>
    <w:rsid w:val="00015A5D"/>
    <w:rsid w:val="000160B4"/>
    <w:rsid w:val="00016737"/>
    <w:rsid w:val="00016FDB"/>
    <w:rsid w:val="00017C32"/>
    <w:rsid w:val="00017E86"/>
    <w:rsid w:val="0002052A"/>
    <w:rsid w:val="00020781"/>
    <w:rsid w:val="00021001"/>
    <w:rsid w:val="0002133C"/>
    <w:rsid w:val="00021EF7"/>
    <w:rsid w:val="00022BB7"/>
    <w:rsid w:val="000231B0"/>
    <w:rsid w:val="00024BB8"/>
    <w:rsid w:val="00024C18"/>
    <w:rsid w:val="00024E05"/>
    <w:rsid w:val="00024EB9"/>
    <w:rsid w:val="000258FE"/>
    <w:rsid w:val="00026B5D"/>
    <w:rsid w:val="00026C26"/>
    <w:rsid w:val="000272C8"/>
    <w:rsid w:val="00027BE0"/>
    <w:rsid w:val="0003015C"/>
    <w:rsid w:val="00030F7B"/>
    <w:rsid w:val="000326BA"/>
    <w:rsid w:val="0003380F"/>
    <w:rsid w:val="000342BA"/>
    <w:rsid w:val="000347C4"/>
    <w:rsid w:val="000349B1"/>
    <w:rsid w:val="00034A47"/>
    <w:rsid w:val="0003501F"/>
    <w:rsid w:val="000352F7"/>
    <w:rsid w:val="00035469"/>
    <w:rsid w:val="0003557C"/>
    <w:rsid w:val="00036414"/>
    <w:rsid w:val="00036840"/>
    <w:rsid w:val="0003775A"/>
    <w:rsid w:val="0003783A"/>
    <w:rsid w:val="00037C27"/>
    <w:rsid w:val="00040165"/>
    <w:rsid w:val="000403D8"/>
    <w:rsid w:val="00040403"/>
    <w:rsid w:val="00040688"/>
    <w:rsid w:val="000416E3"/>
    <w:rsid w:val="00041A8A"/>
    <w:rsid w:val="000424D0"/>
    <w:rsid w:val="00042D49"/>
    <w:rsid w:val="0004326E"/>
    <w:rsid w:val="000438E2"/>
    <w:rsid w:val="000445D7"/>
    <w:rsid w:val="000445F3"/>
    <w:rsid w:val="00044BFD"/>
    <w:rsid w:val="000455AA"/>
    <w:rsid w:val="00045692"/>
    <w:rsid w:val="00045CB0"/>
    <w:rsid w:val="00046332"/>
    <w:rsid w:val="00046484"/>
    <w:rsid w:val="00046DD3"/>
    <w:rsid w:val="000470A5"/>
    <w:rsid w:val="00047E06"/>
    <w:rsid w:val="00047E15"/>
    <w:rsid w:val="00050013"/>
    <w:rsid w:val="000500F1"/>
    <w:rsid w:val="000514E9"/>
    <w:rsid w:val="00051E44"/>
    <w:rsid w:val="0005328D"/>
    <w:rsid w:val="00053F21"/>
    <w:rsid w:val="00054334"/>
    <w:rsid w:val="0005442C"/>
    <w:rsid w:val="000548DE"/>
    <w:rsid w:val="0005494C"/>
    <w:rsid w:val="0005534A"/>
    <w:rsid w:val="000554BF"/>
    <w:rsid w:val="00055F38"/>
    <w:rsid w:val="000568D5"/>
    <w:rsid w:val="00056E88"/>
    <w:rsid w:val="0005703F"/>
    <w:rsid w:val="00057309"/>
    <w:rsid w:val="00057328"/>
    <w:rsid w:val="00057403"/>
    <w:rsid w:val="000574C3"/>
    <w:rsid w:val="00060728"/>
    <w:rsid w:val="000607B7"/>
    <w:rsid w:val="00060C2A"/>
    <w:rsid w:val="00060EBA"/>
    <w:rsid w:val="00061DFC"/>
    <w:rsid w:val="00061ED1"/>
    <w:rsid w:val="00062056"/>
    <w:rsid w:val="0006282C"/>
    <w:rsid w:val="00062B57"/>
    <w:rsid w:val="00062DC3"/>
    <w:rsid w:val="00063A66"/>
    <w:rsid w:val="00063CC2"/>
    <w:rsid w:val="000646E3"/>
    <w:rsid w:val="00064AED"/>
    <w:rsid w:val="00064F78"/>
    <w:rsid w:val="00065611"/>
    <w:rsid w:val="00065884"/>
    <w:rsid w:val="00065C1A"/>
    <w:rsid w:val="00065F46"/>
    <w:rsid w:val="000662E1"/>
    <w:rsid w:val="00070EE4"/>
    <w:rsid w:val="00071236"/>
    <w:rsid w:val="0007147A"/>
    <w:rsid w:val="00071685"/>
    <w:rsid w:val="00071BF5"/>
    <w:rsid w:val="00071F95"/>
    <w:rsid w:val="00072356"/>
    <w:rsid w:val="00073EB9"/>
    <w:rsid w:val="00073FB4"/>
    <w:rsid w:val="00074048"/>
    <w:rsid w:val="000744CB"/>
    <w:rsid w:val="000750E5"/>
    <w:rsid w:val="000756B3"/>
    <w:rsid w:val="00077795"/>
    <w:rsid w:val="000779C4"/>
    <w:rsid w:val="00077BCE"/>
    <w:rsid w:val="000800B4"/>
    <w:rsid w:val="0008040A"/>
    <w:rsid w:val="000818DC"/>
    <w:rsid w:val="00081981"/>
    <w:rsid w:val="00081B82"/>
    <w:rsid w:val="000829F4"/>
    <w:rsid w:val="00082F4E"/>
    <w:rsid w:val="000835F7"/>
    <w:rsid w:val="00085F1C"/>
    <w:rsid w:val="00087519"/>
    <w:rsid w:val="00087D12"/>
    <w:rsid w:val="00087FCD"/>
    <w:rsid w:val="00090E19"/>
    <w:rsid w:val="00091192"/>
    <w:rsid w:val="00091648"/>
    <w:rsid w:val="0009211D"/>
    <w:rsid w:val="0009253F"/>
    <w:rsid w:val="00093BD0"/>
    <w:rsid w:val="00093DEB"/>
    <w:rsid w:val="00094041"/>
    <w:rsid w:val="00094166"/>
    <w:rsid w:val="000943A1"/>
    <w:rsid w:val="00094AC7"/>
    <w:rsid w:val="00095B52"/>
    <w:rsid w:val="000960C9"/>
    <w:rsid w:val="000963F2"/>
    <w:rsid w:val="00096459"/>
    <w:rsid w:val="00096A04"/>
    <w:rsid w:val="0009723E"/>
    <w:rsid w:val="000A005B"/>
    <w:rsid w:val="000A11C3"/>
    <w:rsid w:val="000A1280"/>
    <w:rsid w:val="000A148B"/>
    <w:rsid w:val="000A16AE"/>
    <w:rsid w:val="000A1D7E"/>
    <w:rsid w:val="000A2EDC"/>
    <w:rsid w:val="000A34DE"/>
    <w:rsid w:val="000A3EA2"/>
    <w:rsid w:val="000A3F26"/>
    <w:rsid w:val="000A467A"/>
    <w:rsid w:val="000A494F"/>
    <w:rsid w:val="000A504A"/>
    <w:rsid w:val="000A5062"/>
    <w:rsid w:val="000A5625"/>
    <w:rsid w:val="000A6766"/>
    <w:rsid w:val="000A6B78"/>
    <w:rsid w:val="000A74B6"/>
    <w:rsid w:val="000A76D8"/>
    <w:rsid w:val="000B0024"/>
    <w:rsid w:val="000B277D"/>
    <w:rsid w:val="000B30F6"/>
    <w:rsid w:val="000B6502"/>
    <w:rsid w:val="000B677E"/>
    <w:rsid w:val="000B6E46"/>
    <w:rsid w:val="000C01E5"/>
    <w:rsid w:val="000C071A"/>
    <w:rsid w:val="000C111C"/>
    <w:rsid w:val="000C1EF4"/>
    <w:rsid w:val="000C27E1"/>
    <w:rsid w:val="000C2C71"/>
    <w:rsid w:val="000C2D57"/>
    <w:rsid w:val="000C2DB7"/>
    <w:rsid w:val="000C35C1"/>
    <w:rsid w:val="000C36A0"/>
    <w:rsid w:val="000C3D52"/>
    <w:rsid w:val="000C4110"/>
    <w:rsid w:val="000C4993"/>
    <w:rsid w:val="000C4A5B"/>
    <w:rsid w:val="000C4BEF"/>
    <w:rsid w:val="000C4E03"/>
    <w:rsid w:val="000C4F7D"/>
    <w:rsid w:val="000C5AF0"/>
    <w:rsid w:val="000C6AE7"/>
    <w:rsid w:val="000C755B"/>
    <w:rsid w:val="000C7DE5"/>
    <w:rsid w:val="000D0168"/>
    <w:rsid w:val="000D0541"/>
    <w:rsid w:val="000D0BAB"/>
    <w:rsid w:val="000D143B"/>
    <w:rsid w:val="000D28C7"/>
    <w:rsid w:val="000D2B31"/>
    <w:rsid w:val="000D314E"/>
    <w:rsid w:val="000D34D3"/>
    <w:rsid w:val="000D3793"/>
    <w:rsid w:val="000D3A2B"/>
    <w:rsid w:val="000D3CC2"/>
    <w:rsid w:val="000D4D04"/>
    <w:rsid w:val="000D4FD1"/>
    <w:rsid w:val="000D54F0"/>
    <w:rsid w:val="000D57DF"/>
    <w:rsid w:val="000D5C87"/>
    <w:rsid w:val="000D7678"/>
    <w:rsid w:val="000D799F"/>
    <w:rsid w:val="000D7F27"/>
    <w:rsid w:val="000E032B"/>
    <w:rsid w:val="000E08D2"/>
    <w:rsid w:val="000E0952"/>
    <w:rsid w:val="000E1DED"/>
    <w:rsid w:val="000E21E9"/>
    <w:rsid w:val="000E35D8"/>
    <w:rsid w:val="000E3805"/>
    <w:rsid w:val="000E3B82"/>
    <w:rsid w:val="000E3E82"/>
    <w:rsid w:val="000E54BC"/>
    <w:rsid w:val="000E5CA3"/>
    <w:rsid w:val="000E5F26"/>
    <w:rsid w:val="000E61EC"/>
    <w:rsid w:val="000E65AD"/>
    <w:rsid w:val="000E6B9F"/>
    <w:rsid w:val="000E6BE8"/>
    <w:rsid w:val="000E7319"/>
    <w:rsid w:val="000F0193"/>
    <w:rsid w:val="000F01AD"/>
    <w:rsid w:val="000F10CA"/>
    <w:rsid w:val="000F2B87"/>
    <w:rsid w:val="000F45EF"/>
    <w:rsid w:val="000F4886"/>
    <w:rsid w:val="000F4B87"/>
    <w:rsid w:val="000F59AA"/>
    <w:rsid w:val="000F59C8"/>
    <w:rsid w:val="000F5BC8"/>
    <w:rsid w:val="000F701F"/>
    <w:rsid w:val="001006A7"/>
    <w:rsid w:val="00100871"/>
    <w:rsid w:val="00100AE2"/>
    <w:rsid w:val="00101207"/>
    <w:rsid w:val="0010149A"/>
    <w:rsid w:val="00101CE9"/>
    <w:rsid w:val="001021EF"/>
    <w:rsid w:val="00103646"/>
    <w:rsid w:val="00104D54"/>
    <w:rsid w:val="00104F37"/>
    <w:rsid w:val="00106BCF"/>
    <w:rsid w:val="00107303"/>
    <w:rsid w:val="00107B27"/>
    <w:rsid w:val="001103B9"/>
    <w:rsid w:val="00110502"/>
    <w:rsid w:val="0011060E"/>
    <w:rsid w:val="00111C9A"/>
    <w:rsid w:val="00112D3A"/>
    <w:rsid w:val="00112D94"/>
    <w:rsid w:val="00113F37"/>
    <w:rsid w:val="00114284"/>
    <w:rsid w:val="001147A4"/>
    <w:rsid w:val="00115EDB"/>
    <w:rsid w:val="0011603C"/>
    <w:rsid w:val="0011650F"/>
    <w:rsid w:val="00116AF1"/>
    <w:rsid w:val="00117041"/>
    <w:rsid w:val="00117582"/>
    <w:rsid w:val="001175AD"/>
    <w:rsid w:val="00120360"/>
    <w:rsid w:val="001206B0"/>
    <w:rsid w:val="00120CA0"/>
    <w:rsid w:val="001219A0"/>
    <w:rsid w:val="00121AA8"/>
    <w:rsid w:val="00121C79"/>
    <w:rsid w:val="00121DBB"/>
    <w:rsid w:val="00121E6D"/>
    <w:rsid w:val="00122FC3"/>
    <w:rsid w:val="00123D3C"/>
    <w:rsid w:val="00124647"/>
    <w:rsid w:val="001246CC"/>
    <w:rsid w:val="0012489E"/>
    <w:rsid w:val="00124AB5"/>
    <w:rsid w:val="00124C24"/>
    <w:rsid w:val="0012576D"/>
    <w:rsid w:val="001257E9"/>
    <w:rsid w:val="001259D2"/>
    <w:rsid w:val="00127B7C"/>
    <w:rsid w:val="001300CA"/>
    <w:rsid w:val="00130566"/>
    <w:rsid w:val="00130EC0"/>
    <w:rsid w:val="00131EC2"/>
    <w:rsid w:val="00132B81"/>
    <w:rsid w:val="00133804"/>
    <w:rsid w:val="001343B7"/>
    <w:rsid w:val="00135987"/>
    <w:rsid w:val="001368EA"/>
    <w:rsid w:val="00137C1B"/>
    <w:rsid w:val="001406BC"/>
    <w:rsid w:val="00140CDC"/>
    <w:rsid w:val="00140E08"/>
    <w:rsid w:val="00140E32"/>
    <w:rsid w:val="001412C5"/>
    <w:rsid w:val="001412FD"/>
    <w:rsid w:val="001416DE"/>
    <w:rsid w:val="00141EA8"/>
    <w:rsid w:val="00142775"/>
    <w:rsid w:val="00142951"/>
    <w:rsid w:val="001435D9"/>
    <w:rsid w:val="00144B8C"/>
    <w:rsid w:val="00145D97"/>
    <w:rsid w:val="00146E1B"/>
    <w:rsid w:val="00147A53"/>
    <w:rsid w:val="00150104"/>
    <w:rsid w:val="001504FA"/>
    <w:rsid w:val="001504FD"/>
    <w:rsid w:val="001512E2"/>
    <w:rsid w:val="0015158D"/>
    <w:rsid w:val="00151820"/>
    <w:rsid w:val="00151B83"/>
    <w:rsid w:val="00152177"/>
    <w:rsid w:val="0015226A"/>
    <w:rsid w:val="00153027"/>
    <w:rsid w:val="001541FB"/>
    <w:rsid w:val="00154BE4"/>
    <w:rsid w:val="001552D8"/>
    <w:rsid w:val="00155378"/>
    <w:rsid w:val="0015560D"/>
    <w:rsid w:val="00155C52"/>
    <w:rsid w:val="0015695F"/>
    <w:rsid w:val="001578ED"/>
    <w:rsid w:val="0016010C"/>
    <w:rsid w:val="001602DB"/>
    <w:rsid w:val="00161ABE"/>
    <w:rsid w:val="001636EB"/>
    <w:rsid w:val="00163E1E"/>
    <w:rsid w:val="00164BA1"/>
    <w:rsid w:val="0016542B"/>
    <w:rsid w:val="00165755"/>
    <w:rsid w:val="001672DE"/>
    <w:rsid w:val="00167ED3"/>
    <w:rsid w:val="001705B0"/>
    <w:rsid w:val="00170D66"/>
    <w:rsid w:val="00171342"/>
    <w:rsid w:val="00171983"/>
    <w:rsid w:val="00171F64"/>
    <w:rsid w:val="00172DF4"/>
    <w:rsid w:val="00172F1E"/>
    <w:rsid w:val="00172FDC"/>
    <w:rsid w:val="001734E5"/>
    <w:rsid w:val="00173587"/>
    <w:rsid w:val="001747DF"/>
    <w:rsid w:val="001748EE"/>
    <w:rsid w:val="00176A85"/>
    <w:rsid w:val="00177BC7"/>
    <w:rsid w:val="001812C0"/>
    <w:rsid w:val="001817A2"/>
    <w:rsid w:val="00182162"/>
    <w:rsid w:val="001822B1"/>
    <w:rsid w:val="001828BD"/>
    <w:rsid w:val="00182ABF"/>
    <w:rsid w:val="00182DFC"/>
    <w:rsid w:val="00184DF9"/>
    <w:rsid w:val="00185428"/>
    <w:rsid w:val="00185857"/>
    <w:rsid w:val="001859C5"/>
    <w:rsid w:val="001869A0"/>
    <w:rsid w:val="00186BBE"/>
    <w:rsid w:val="00187533"/>
    <w:rsid w:val="0018774D"/>
    <w:rsid w:val="00187C06"/>
    <w:rsid w:val="001907D5"/>
    <w:rsid w:val="00190D4A"/>
    <w:rsid w:val="00192C85"/>
    <w:rsid w:val="00193863"/>
    <w:rsid w:val="00193E70"/>
    <w:rsid w:val="00194158"/>
    <w:rsid w:val="001944C6"/>
    <w:rsid w:val="001947A9"/>
    <w:rsid w:val="001949DE"/>
    <w:rsid w:val="00194E6A"/>
    <w:rsid w:val="00194EB7"/>
    <w:rsid w:val="001951AF"/>
    <w:rsid w:val="00195974"/>
    <w:rsid w:val="0019621A"/>
    <w:rsid w:val="001A070A"/>
    <w:rsid w:val="001A142E"/>
    <w:rsid w:val="001A35E9"/>
    <w:rsid w:val="001A3911"/>
    <w:rsid w:val="001A4ED9"/>
    <w:rsid w:val="001A4F7A"/>
    <w:rsid w:val="001A6648"/>
    <w:rsid w:val="001A7122"/>
    <w:rsid w:val="001B0758"/>
    <w:rsid w:val="001B122E"/>
    <w:rsid w:val="001B1AE9"/>
    <w:rsid w:val="001B1E29"/>
    <w:rsid w:val="001B2099"/>
    <w:rsid w:val="001B3AE1"/>
    <w:rsid w:val="001B5310"/>
    <w:rsid w:val="001B61A6"/>
    <w:rsid w:val="001B7349"/>
    <w:rsid w:val="001B7FA7"/>
    <w:rsid w:val="001C03FF"/>
    <w:rsid w:val="001C0481"/>
    <w:rsid w:val="001C057B"/>
    <w:rsid w:val="001C08E3"/>
    <w:rsid w:val="001C10E0"/>
    <w:rsid w:val="001C1331"/>
    <w:rsid w:val="001C159C"/>
    <w:rsid w:val="001C179F"/>
    <w:rsid w:val="001C2325"/>
    <w:rsid w:val="001C257D"/>
    <w:rsid w:val="001C2BD2"/>
    <w:rsid w:val="001C2F89"/>
    <w:rsid w:val="001C31DE"/>
    <w:rsid w:val="001C394F"/>
    <w:rsid w:val="001C3B96"/>
    <w:rsid w:val="001C4C3A"/>
    <w:rsid w:val="001C56DF"/>
    <w:rsid w:val="001C64E3"/>
    <w:rsid w:val="001C683B"/>
    <w:rsid w:val="001C6ED9"/>
    <w:rsid w:val="001C7D6B"/>
    <w:rsid w:val="001D071B"/>
    <w:rsid w:val="001D0C10"/>
    <w:rsid w:val="001D1614"/>
    <w:rsid w:val="001D1AE2"/>
    <w:rsid w:val="001D22C2"/>
    <w:rsid w:val="001D2466"/>
    <w:rsid w:val="001D2641"/>
    <w:rsid w:val="001D3F50"/>
    <w:rsid w:val="001D4B18"/>
    <w:rsid w:val="001D5059"/>
    <w:rsid w:val="001D54F5"/>
    <w:rsid w:val="001D57AA"/>
    <w:rsid w:val="001D62DA"/>
    <w:rsid w:val="001D64D7"/>
    <w:rsid w:val="001D6649"/>
    <w:rsid w:val="001D6F0C"/>
    <w:rsid w:val="001D713A"/>
    <w:rsid w:val="001D7388"/>
    <w:rsid w:val="001D75C0"/>
    <w:rsid w:val="001D7636"/>
    <w:rsid w:val="001D7B3C"/>
    <w:rsid w:val="001E03AD"/>
    <w:rsid w:val="001E0463"/>
    <w:rsid w:val="001E0DEB"/>
    <w:rsid w:val="001E153F"/>
    <w:rsid w:val="001E1A94"/>
    <w:rsid w:val="001E26B5"/>
    <w:rsid w:val="001E27AA"/>
    <w:rsid w:val="001E29CE"/>
    <w:rsid w:val="001E3AD4"/>
    <w:rsid w:val="001E3F8B"/>
    <w:rsid w:val="001E3FC7"/>
    <w:rsid w:val="001E534A"/>
    <w:rsid w:val="001E6326"/>
    <w:rsid w:val="001E6964"/>
    <w:rsid w:val="001E6C81"/>
    <w:rsid w:val="001E7439"/>
    <w:rsid w:val="001E748B"/>
    <w:rsid w:val="001E777B"/>
    <w:rsid w:val="001E78AC"/>
    <w:rsid w:val="001E7FD2"/>
    <w:rsid w:val="001F05C2"/>
    <w:rsid w:val="001F0783"/>
    <w:rsid w:val="001F07C8"/>
    <w:rsid w:val="001F0D5B"/>
    <w:rsid w:val="001F0F04"/>
    <w:rsid w:val="001F0F8A"/>
    <w:rsid w:val="001F100F"/>
    <w:rsid w:val="001F18D4"/>
    <w:rsid w:val="001F2535"/>
    <w:rsid w:val="001F26F4"/>
    <w:rsid w:val="001F2942"/>
    <w:rsid w:val="001F29C7"/>
    <w:rsid w:val="001F2D34"/>
    <w:rsid w:val="001F2D69"/>
    <w:rsid w:val="001F39C3"/>
    <w:rsid w:val="001F3AD9"/>
    <w:rsid w:val="001F4857"/>
    <w:rsid w:val="001F54D6"/>
    <w:rsid w:val="001F5CFF"/>
    <w:rsid w:val="001F5FE5"/>
    <w:rsid w:val="001F6750"/>
    <w:rsid w:val="001F680B"/>
    <w:rsid w:val="001F6A9B"/>
    <w:rsid w:val="001F7752"/>
    <w:rsid w:val="002008AD"/>
    <w:rsid w:val="00200B2D"/>
    <w:rsid w:val="0020184F"/>
    <w:rsid w:val="002021CB"/>
    <w:rsid w:val="00202A11"/>
    <w:rsid w:val="00202FDA"/>
    <w:rsid w:val="00203E25"/>
    <w:rsid w:val="00204672"/>
    <w:rsid w:val="002051AF"/>
    <w:rsid w:val="00205786"/>
    <w:rsid w:val="0020582D"/>
    <w:rsid w:val="00206911"/>
    <w:rsid w:val="00206A80"/>
    <w:rsid w:val="00207584"/>
    <w:rsid w:val="002075BF"/>
    <w:rsid w:val="00207931"/>
    <w:rsid w:val="0021077B"/>
    <w:rsid w:val="00211065"/>
    <w:rsid w:val="00214A31"/>
    <w:rsid w:val="002151DC"/>
    <w:rsid w:val="002152BB"/>
    <w:rsid w:val="00215F32"/>
    <w:rsid w:val="00216125"/>
    <w:rsid w:val="00217F24"/>
    <w:rsid w:val="00220A90"/>
    <w:rsid w:val="00220ABB"/>
    <w:rsid w:val="00221691"/>
    <w:rsid w:val="00221708"/>
    <w:rsid w:val="00222223"/>
    <w:rsid w:val="002227D0"/>
    <w:rsid w:val="00222A58"/>
    <w:rsid w:val="00222EC6"/>
    <w:rsid w:val="0022377E"/>
    <w:rsid w:val="00224552"/>
    <w:rsid w:val="002249B6"/>
    <w:rsid w:val="00224AE9"/>
    <w:rsid w:val="00224B02"/>
    <w:rsid w:val="0022524F"/>
    <w:rsid w:val="00225745"/>
    <w:rsid w:val="00225E9D"/>
    <w:rsid w:val="00226855"/>
    <w:rsid w:val="002277BD"/>
    <w:rsid w:val="002277FE"/>
    <w:rsid w:val="00227F0D"/>
    <w:rsid w:val="00227FD5"/>
    <w:rsid w:val="0023053D"/>
    <w:rsid w:val="002307B7"/>
    <w:rsid w:val="00230817"/>
    <w:rsid w:val="002310FE"/>
    <w:rsid w:val="00231CE8"/>
    <w:rsid w:val="00231D73"/>
    <w:rsid w:val="00232374"/>
    <w:rsid w:val="00232660"/>
    <w:rsid w:val="00232C83"/>
    <w:rsid w:val="00232DF9"/>
    <w:rsid w:val="00233040"/>
    <w:rsid w:val="0023316F"/>
    <w:rsid w:val="00233206"/>
    <w:rsid w:val="00233B98"/>
    <w:rsid w:val="00233DCB"/>
    <w:rsid w:val="00234FC7"/>
    <w:rsid w:val="00235144"/>
    <w:rsid w:val="002357B8"/>
    <w:rsid w:val="002361B0"/>
    <w:rsid w:val="002369E1"/>
    <w:rsid w:val="00242469"/>
    <w:rsid w:val="0024269F"/>
    <w:rsid w:val="00242D6C"/>
    <w:rsid w:val="0024413A"/>
    <w:rsid w:val="00244E9F"/>
    <w:rsid w:val="0024633B"/>
    <w:rsid w:val="00246368"/>
    <w:rsid w:val="00246639"/>
    <w:rsid w:val="0024684F"/>
    <w:rsid w:val="00246CE4"/>
    <w:rsid w:val="00246DCD"/>
    <w:rsid w:val="002474B8"/>
    <w:rsid w:val="00247870"/>
    <w:rsid w:val="00247FC1"/>
    <w:rsid w:val="0025047E"/>
    <w:rsid w:val="00251D41"/>
    <w:rsid w:val="00251EB7"/>
    <w:rsid w:val="002527ED"/>
    <w:rsid w:val="0025316C"/>
    <w:rsid w:val="002547DB"/>
    <w:rsid w:val="0025496C"/>
    <w:rsid w:val="002549FD"/>
    <w:rsid w:val="0025641E"/>
    <w:rsid w:val="0025696B"/>
    <w:rsid w:val="002603C2"/>
    <w:rsid w:val="00260401"/>
    <w:rsid w:val="00260A36"/>
    <w:rsid w:val="002615D4"/>
    <w:rsid w:val="00261626"/>
    <w:rsid w:val="0026222F"/>
    <w:rsid w:val="002625F1"/>
    <w:rsid w:val="00263A57"/>
    <w:rsid w:val="00265EE2"/>
    <w:rsid w:val="002661A0"/>
    <w:rsid w:val="0026642E"/>
    <w:rsid w:val="002665BE"/>
    <w:rsid w:val="002667E4"/>
    <w:rsid w:val="0026760A"/>
    <w:rsid w:val="0026782C"/>
    <w:rsid w:val="00267D56"/>
    <w:rsid w:val="00270390"/>
    <w:rsid w:val="00270D52"/>
    <w:rsid w:val="00270EB5"/>
    <w:rsid w:val="00271C91"/>
    <w:rsid w:val="0027241C"/>
    <w:rsid w:val="0027246C"/>
    <w:rsid w:val="0027260C"/>
    <w:rsid w:val="00273113"/>
    <w:rsid w:val="002732BC"/>
    <w:rsid w:val="00273392"/>
    <w:rsid w:val="0027444D"/>
    <w:rsid w:val="0027470C"/>
    <w:rsid w:val="0027478D"/>
    <w:rsid w:val="00274E8A"/>
    <w:rsid w:val="0027543F"/>
    <w:rsid w:val="002755E1"/>
    <w:rsid w:val="00275D25"/>
    <w:rsid w:val="00276834"/>
    <w:rsid w:val="00276858"/>
    <w:rsid w:val="00277053"/>
    <w:rsid w:val="0027706B"/>
    <w:rsid w:val="002770AC"/>
    <w:rsid w:val="00277295"/>
    <w:rsid w:val="002773D3"/>
    <w:rsid w:val="002777E7"/>
    <w:rsid w:val="00277B1B"/>
    <w:rsid w:val="00277B27"/>
    <w:rsid w:val="00280086"/>
    <w:rsid w:val="002808C1"/>
    <w:rsid w:val="00281FD9"/>
    <w:rsid w:val="0028225C"/>
    <w:rsid w:val="00282C3E"/>
    <w:rsid w:val="00282D82"/>
    <w:rsid w:val="00283627"/>
    <w:rsid w:val="00284214"/>
    <w:rsid w:val="002842E0"/>
    <w:rsid w:val="00284BB6"/>
    <w:rsid w:val="00284C40"/>
    <w:rsid w:val="0028566D"/>
    <w:rsid w:val="00285E8A"/>
    <w:rsid w:val="00286361"/>
    <w:rsid w:val="00286C1F"/>
    <w:rsid w:val="00286F99"/>
    <w:rsid w:val="002878EF"/>
    <w:rsid w:val="00287A16"/>
    <w:rsid w:val="00287E7B"/>
    <w:rsid w:val="00287EF8"/>
    <w:rsid w:val="0029010C"/>
    <w:rsid w:val="00290811"/>
    <w:rsid w:val="002911B8"/>
    <w:rsid w:val="00291EBC"/>
    <w:rsid w:val="00293087"/>
    <w:rsid w:val="002931A0"/>
    <w:rsid w:val="00293353"/>
    <w:rsid w:val="002934CD"/>
    <w:rsid w:val="00293BFE"/>
    <w:rsid w:val="00293D70"/>
    <w:rsid w:val="00294BF9"/>
    <w:rsid w:val="002968AC"/>
    <w:rsid w:val="00296C63"/>
    <w:rsid w:val="002A0979"/>
    <w:rsid w:val="002A097E"/>
    <w:rsid w:val="002A0F5D"/>
    <w:rsid w:val="002A15CC"/>
    <w:rsid w:val="002A15F7"/>
    <w:rsid w:val="002A1C25"/>
    <w:rsid w:val="002A2242"/>
    <w:rsid w:val="002A27D8"/>
    <w:rsid w:val="002A2930"/>
    <w:rsid w:val="002A48D6"/>
    <w:rsid w:val="002A4C3D"/>
    <w:rsid w:val="002A5239"/>
    <w:rsid w:val="002A5F40"/>
    <w:rsid w:val="002A6FC1"/>
    <w:rsid w:val="002A7164"/>
    <w:rsid w:val="002A7C79"/>
    <w:rsid w:val="002B06AE"/>
    <w:rsid w:val="002B0AF2"/>
    <w:rsid w:val="002B12A1"/>
    <w:rsid w:val="002B1B4B"/>
    <w:rsid w:val="002B2050"/>
    <w:rsid w:val="002B21DE"/>
    <w:rsid w:val="002B23FD"/>
    <w:rsid w:val="002B332D"/>
    <w:rsid w:val="002B36A8"/>
    <w:rsid w:val="002B3772"/>
    <w:rsid w:val="002B4710"/>
    <w:rsid w:val="002B47F1"/>
    <w:rsid w:val="002B49AD"/>
    <w:rsid w:val="002B4AE2"/>
    <w:rsid w:val="002B4D1A"/>
    <w:rsid w:val="002B5CC8"/>
    <w:rsid w:val="002B5CD6"/>
    <w:rsid w:val="002B648D"/>
    <w:rsid w:val="002B6756"/>
    <w:rsid w:val="002B78BB"/>
    <w:rsid w:val="002B79A0"/>
    <w:rsid w:val="002C0430"/>
    <w:rsid w:val="002C06DB"/>
    <w:rsid w:val="002C15BD"/>
    <w:rsid w:val="002C1924"/>
    <w:rsid w:val="002C246E"/>
    <w:rsid w:val="002C2ADE"/>
    <w:rsid w:val="002C2BA6"/>
    <w:rsid w:val="002C2C87"/>
    <w:rsid w:val="002C3438"/>
    <w:rsid w:val="002C3599"/>
    <w:rsid w:val="002C3B1B"/>
    <w:rsid w:val="002C3E3A"/>
    <w:rsid w:val="002C5137"/>
    <w:rsid w:val="002C5F93"/>
    <w:rsid w:val="002C62A1"/>
    <w:rsid w:val="002C6C42"/>
    <w:rsid w:val="002C73CA"/>
    <w:rsid w:val="002C7860"/>
    <w:rsid w:val="002C7894"/>
    <w:rsid w:val="002C7A27"/>
    <w:rsid w:val="002D095E"/>
    <w:rsid w:val="002D09A9"/>
    <w:rsid w:val="002D0E54"/>
    <w:rsid w:val="002D1156"/>
    <w:rsid w:val="002D13FA"/>
    <w:rsid w:val="002D2717"/>
    <w:rsid w:val="002D27D4"/>
    <w:rsid w:val="002D2E0D"/>
    <w:rsid w:val="002D303A"/>
    <w:rsid w:val="002D4127"/>
    <w:rsid w:val="002D41D1"/>
    <w:rsid w:val="002D50AD"/>
    <w:rsid w:val="002D536F"/>
    <w:rsid w:val="002D55AA"/>
    <w:rsid w:val="002D6C06"/>
    <w:rsid w:val="002D6FA2"/>
    <w:rsid w:val="002D729B"/>
    <w:rsid w:val="002E074B"/>
    <w:rsid w:val="002E11FF"/>
    <w:rsid w:val="002E14E8"/>
    <w:rsid w:val="002E1AC1"/>
    <w:rsid w:val="002E1ED4"/>
    <w:rsid w:val="002E22BA"/>
    <w:rsid w:val="002E2BC3"/>
    <w:rsid w:val="002E2D57"/>
    <w:rsid w:val="002E2FE0"/>
    <w:rsid w:val="002E33C9"/>
    <w:rsid w:val="002E3897"/>
    <w:rsid w:val="002E4438"/>
    <w:rsid w:val="002E4689"/>
    <w:rsid w:val="002E4A39"/>
    <w:rsid w:val="002E62AC"/>
    <w:rsid w:val="002E62F6"/>
    <w:rsid w:val="002E6D4C"/>
    <w:rsid w:val="002E74CB"/>
    <w:rsid w:val="002E75D8"/>
    <w:rsid w:val="002E761B"/>
    <w:rsid w:val="002E7D27"/>
    <w:rsid w:val="002F0076"/>
    <w:rsid w:val="002F0239"/>
    <w:rsid w:val="002F0446"/>
    <w:rsid w:val="002F0763"/>
    <w:rsid w:val="002F094C"/>
    <w:rsid w:val="002F0D7F"/>
    <w:rsid w:val="002F205F"/>
    <w:rsid w:val="002F29F9"/>
    <w:rsid w:val="002F2D49"/>
    <w:rsid w:val="002F300C"/>
    <w:rsid w:val="002F3135"/>
    <w:rsid w:val="002F32CE"/>
    <w:rsid w:val="002F4AE1"/>
    <w:rsid w:val="002F651A"/>
    <w:rsid w:val="002F69CA"/>
    <w:rsid w:val="002F7411"/>
    <w:rsid w:val="002F7C41"/>
    <w:rsid w:val="002F7D0B"/>
    <w:rsid w:val="002F7E22"/>
    <w:rsid w:val="003005D3"/>
    <w:rsid w:val="00300956"/>
    <w:rsid w:val="00300D5D"/>
    <w:rsid w:val="003011E1"/>
    <w:rsid w:val="0030161D"/>
    <w:rsid w:val="0030210C"/>
    <w:rsid w:val="0030249E"/>
    <w:rsid w:val="003028AD"/>
    <w:rsid w:val="003035C7"/>
    <w:rsid w:val="00303C1C"/>
    <w:rsid w:val="00304972"/>
    <w:rsid w:val="00304C3B"/>
    <w:rsid w:val="00305B2A"/>
    <w:rsid w:val="0030668E"/>
    <w:rsid w:val="003067EA"/>
    <w:rsid w:val="0030734A"/>
    <w:rsid w:val="00307853"/>
    <w:rsid w:val="00310717"/>
    <w:rsid w:val="003109B0"/>
    <w:rsid w:val="00310E28"/>
    <w:rsid w:val="00311361"/>
    <w:rsid w:val="0031139F"/>
    <w:rsid w:val="003114BC"/>
    <w:rsid w:val="0031196D"/>
    <w:rsid w:val="00311E47"/>
    <w:rsid w:val="00312167"/>
    <w:rsid w:val="00312790"/>
    <w:rsid w:val="003127CE"/>
    <w:rsid w:val="00312AFD"/>
    <w:rsid w:val="00313C91"/>
    <w:rsid w:val="00313E4C"/>
    <w:rsid w:val="003152AA"/>
    <w:rsid w:val="00315568"/>
    <w:rsid w:val="00315904"/>
    <w:rsid w:val="00315978"/>
    <w:rsid w:val="003159F5"/>
    <w:rsid w:val="00316424"/>
    <w:rsid w:val="00316A44"/>
    <w:rsid w:val="00317098"/>
    <w:rsid w:val="003171DA"/>
    <w:rsid w:val="003173DB"/>
    <w:rsid w:val="00317A19"/>
    <w:rsid w:val="00317FED"/>
    <w:rsid w:val="00320AA5"/>
    <w:rsid w:val="00321321"/>
    <w:rsid w:val="003214F8"/>
    <w:rsid w:val="00321937"/>
    <w:rsid w:val="003237EC"/>
    <w:rsid w:val="0032395A"/>
    <w:rsid w:val="00324E66"/>
    <w:rsid w:val="0032522B"/>
    <w:rsid w:val="003255BA"/>
    <w:rsid w:val="00326031"/>
    <w:rsid w:val="00326083"/>
    <w:rsid w:val="003261B2"/>
    <w:rsid w:val="0032632A"/>
    <w:rsid w:val="00327ABE"/>
    <w:rsid w:val="00327F83"/>
    <w:rsid w:val="003301AF"/>
    <w:rsid w:val="00330BDD"/>
    <w:rsid w:val="003312DE"/>
    <w:rsid w:val="0033161E"/>
    <w:rsid w:val="0033169A"/>
    <w:rsid w:val="003323E3"/>
    <w:rsid w:val="00333C17"/>
    <w:rsid w:val="0033403B"/>
    <w:rsid w:val="0033455B"/>
    <w:rsid w:val="0033472D"/>
    <w:rsid w:val="00334C66"/>
    <w:rsid w:val="0033523F"/>
    <w:rsid w:val="00337011"/>
    <w:rsid w:val="00337568"/>
    <w:rsid w:val="00340CF9"/>
    <w:rsid w:val="00340DEF"/>
    <w:rsid w:val="0034212E"/>
    <w:rsid w:val="0034261B"/>
    <w:rsid w:val="00342FA6"/>
    <w:rsid w:val="0034332F"/>
    <w:rsid w:val="00343511"/>
    <w:rsid w:val="0034367B"/>
    <w:rsid w:val="003440FA"/>
    <w:rsid w:val="00344B8F"/>
    <w:rsid w:val="0034505E"/>
    <w:rsid w:val="00345A47"/>
    <w:rsid w:val="00345F49"/>
    <w:rsid w:val="00347A7C"/>
    <w:rsid w:val="00347D1E"/>
    <w:rsid w:val="00347E13"/>
    <w:rsid w:val="003506AC"/>
    <w:rsid w:val="00350859"/>
    <w:rsid w:val="00351943"/>
    <w:rsid w:val="00351BC8"/>
    <w:rsid w:val="00351D93"/>
    <w:rsid w:val="0035247D"/>
    <w:rsid w:val="0035315C"/>
    <w:rsid w:val="0035435F"/>
    <w:rsid w:val="00354C0F"/>
    <w:rsid w:val="00355BE1"/>
    <w:rsid w:val="003561C5"/>
    <w:rsid w:val="00357241"/>
    <w:rsid w:val="0036023F"/>
    <w:rsid w:val="00360DC9"/>
    <w:rsid w:val="00360E5E"/>
    <w:rsid w:val="0036251C"/>
    <w:rsid w:val="00362595"/>
    <w:rsid w:val="00362854"/>
    <w:rsid w:val="00363560"/>
    <w:rsid w:val="00363717"/>
    <w:rsid w:val="00363E24"/>
    <w:rsid w:val="003650CC"/>
    <w:rsid w:val="0036600C"/>
    <w:rsid w:val="00366153"/>
    <w:rsid w:val="00366248"/>
    <w:rsid w:val="00366431"/>
    <w:rsid w:val="00366C10"/>
    <w:rsid w:val="0036760A"/>
    <w:rsid w:val="00367802"/>
    <w:rsid w:val="0037082E"/>
    <w:rsid w:val="003708DD"/>
    <w:rsid w:val="0037117F"/>
    <w:rsid w:val="00372E03"/>
    <w:rsid w:val="003735DE"/>
    <w:rsid w:val="003736AE"/>
    <w:rsid w:val="00373965"/>
    <w:rsid w:val="00373DAF"/>
    <w:rsid w:val="0037422C"/>
    <w:rsid w:val="00374D0C"/>
    <w:rsid w:val="00374D61"/>
    <w:rsid w:val="003754C3"/>
    <w:rsid w:val="0037587A"/>
    <w:rsid w:val="003762AC"/>
    <w:rsid w:val="003764A8"/>
    <w:rsid w:val="00376C60"/>
    <w:rsid w:val="003772B9"/>
    <w:rsid w:val="00377CBA"/>
    <w:rsid w:val="003804C2"/>
    <w:rsid w:val="00381335"/>
    <w:rsid w:val="00381920"/>
    <w:rsid w:val="00382AD1"/>
    <w:rsid w:val="00383258"/>
    <w:rsid w:val="0038348A"/>
    <w:rsid w:val="00383F5B"/>
    <w:rsid w:val="00384E57"/>
    <w:rsid w:val="003854A4"/>
    <w:rsid w:val="003857C3"/>
    <w:rsid w:val="00385925"/>
    <w:rsid w:val="00385FF3"/>
    <w:rsid w:val="003878B4"/>
    <w:rsid w:val="00387949"/>
    <w:rsid w:val="00387C71"/>
    <w:rsid w:val="00390A1D"/>
    <w:rsid w:val="003918DC"/>
    <w:rsid w:val="003922E5"/>
    <w:rsid w:val="00392784"/>
    <w:rsid w:val="00392B3F"/>
    <w:rsid w:val="003936C7"/>
    <w:rsid w:val="003949F5"/>
    <w:rsid w:val="00394DD2"/>
    <w:rsid w:val="00396161"/>
    <w:rsid w:val="003963B1"/>
    <w:rsid w:val="003968A2"/>
    <w:rsid w:val="00396E38"/>
    <w:rsid w:val="00396E8B"/>
    <w:rsid w:val="00397021"/>
    <w:rsid w:val="003A048C"/>
    <w:rsid w:val="003A12E8"/>
    <w:rsid w:val="003A23D4"/>
    <w:rsid w:val="003A312A"/>
    <w:rsid w:val="003A3EC3"/>
    <w:rsid w:val="003A4526"/>
    <w:rsid w:val="003A4532"/>
    <w:rsid w:val="003A46A2"/>
    <w:rsid w:val="003A48DD"/>
    <w:rsid w:val="003A5067"/>
    <w:rsid w:val="003A589E"/>
    <w:rsid w:val="003A5D48"/>
    <w:rsid w:val="003B38B1"/>
    <w:rsid w:val="003B3DAF"/>
    <w:rsid w:val="003B4B16"/>
    <w:rsid w:val="003B4BA9"/>
    <w:rsid w:val="003B56C0"/>
    <w:rsid w:val="003B6F53"/>
    <w:rsid w:val="003B7EC5"/>
    <w:rsid w:val="003C02D9"/>
    <w:rsid w:val="003C0757"/>
    <w:rsid w:val="003C2E45"/>
    <w:rsid w:val="003C306A"/>
    <w:rsid w:val="003C4FAD"/>
    <w:rsid w:val="003C5B1E"/>
    <w:rsid w:val="003C5D41"/>
    <w:rsid w:val="003C5F21"/>
    <w:rsid w:val="003C6921"/>
    <w:rsid w:val="003C6975"/>
    <w:rsid w:val="003C7660"/>
    <w:rsid w:val="003C7A0E"/>
    <w:rsid w:val="003D0609"/>
    <w:rsid w:val="003D0E80"/>
    <w:rsid w:val="003D12CF"/>
    <w:rsid w:val="003D19C5"/>
    <w:rsid w:val="003D1DDB"/>
    <w:rsid w:val="003D1E21"/>
    <w:rsid w:val="003D2338"/>
    <w:rsid w:val="003D23A1"/>
    <w:rsid w:val="003D38C7"/>
    <w:rsid w:val="003D3C31"/>
    <w:rsid w:val="003D3CC8"/>
    <w:rsid w:val="003D42AD"/>
    <w:rsid w:val="003D451A"/>
    <w:rsid w:val="003D463D"/>
    <w:rsid w:val="003D4C17"/>
    <w:rsid w:val="003D4D10"/>
    <w:rsid w:val="003D5053"/>
    <w:rsid w:val="003D51FA"/>
    <w:rsid w:val="003D5668"/>
    <w:rsid w:val="003D6570"/>
    <w:rsid w:val="003D6C7F"/>
    <w:rsid w:val="003D6D10"/>
    <w:rsid w:val="003D6EAE"/>
    <w:rsid w:val="003D726B"/>
    <w:rsid w:val="003E0126"/>
    <w:rsid w:val="003E0D27"/>
    <w:rsid w:val="003E0E79"/>
    <w:rsid w:val="003E0F67"/>
    <w:rsid w:val="003E153F"/>
    <w:rsid w:val="003E17B3"/>
    <w:rsid w:val="003E288F"/>
    <w:rsid w:val="003E28C5"/>
    <w:rsid w:val="003E28DD"/>
    <w:rsid w:val="003E2A6C"/>
    <w:rsid w:val="003E2FBA"/>
    <w:rsid w:val="003E314D"/>
    <w:rsid w:val="003E365F"/>
    <w:rsid w:val="003E3D18"/>
    <w:rsid w:val="003E3E5E"/>
    <w:rsid w:val="003E52FD"/>
    <w:rsid w:val="003E5999"/>
    <w:rsid w:val="003E5DAE"/>
    <w:rsid w:val="003E7581"/>
    <w:rsid w:val="003E77EF"/>
    <w:rsid w:val="003F17B1"/>
    <w:rsid w:val="003F2017"/>
    <w:rsid w:val="003F2025"/>
    <w:rsid w:val="003F23F7"/>
    <w:rsid w:val="003F275F"/>
    <w:rsid w:val="003F2CE5"/>
    <w:rsid w:val="003F3B31"/>
    <w:rsid w:val="003F4BDA"/>
    <w:rsid w:val="003F5219"/>
    <w:rsid w:val="003F5415"/>
    <w:rsid w:val="003F5613"/>
    <w:rsid w:val="003F59E0"/>
    <w:rsid w:val="003F5D1D"/>
    <w:rsid w:val="003F5D9E"/>
    <w:rsid w:val="003F6829"/>
    <w:rsid w:val="003F7300"/>
    <w:rsid w:val="003F7EF8"/>
    <w:rsid w:val="004003EF"/>
    <w:rsid w:val="004009EB"/>
    <w:rsid w:val="00402CE7"/>
    <w:rsid w:val="00402EE5"/>
    <w:rsid w:val="004033AC"/>
    <w:rsid w:val="0040506F"/>
    <w:rsid w:val="00405C19"/>
    <w:rsid w:val="0040601C"/>
    <w:rsid w:val="0040623F"/>
    <w:rsid w:val="004067E0"/>
    <w:rsid w:val="00406DDC"/>
    <w:rsid w:val="00407B35"/>
    <w:rsid w:val="00407CB2"/>
    <w:rsid w:val="00410938"/>
    <w:rsid w:val="00410AD3"/>
    <w:rsid w:val="00411E8F"/>
    <w:rsid w:val="00412103"/>
    <w:rsid w:val="004122A2"/>
    <w:rsid w:val="0041336A"/>
    <w:rsid w:val="00413384"/>
    <w:rsid w:val="004135F1"/>
    <w:rsid w:val="00413A81"/>
    <w:rsid w:val="00413A89"/>
    <w:rsid w:val="00413E90"/>
    <w:rsid w:val="00413E95"/>
    <w:rsid w:val="004149B7"/>
    <w:rsid w:val="00414B78"/>
    <w:rsid w:val="00415019"/>
    <w:rsid w:val="0041536E"/>
    <w:rsid w:val="00415D60"/>
    <w:rsid w:val="00415EA0"/>
    <w:rsid w:val="004164B2"/>
    <w:rsid w:val="00416DCC"/>
    <w:rsid w:val="00416F7B"/>
    <w:rsid w:val="00417315"/>
    <w:rsid w:val="00417E9E"/>
    <w:rsid w:val="00420275"/>
    <w:rsid w:val="00420364"/>
    <w:rsid w:val="0042051F"/>
    <w:rsid w:val="00420704"/>
    <w:rsid w:val="00420908"/>
    <w:rsid w:val="00420A0A"/>
    <w:rsid w:val="0042106E"/>
    <w:rsid w:val="004221B9"/>
    <w:rsid w:val="00422A6F"/>
    <w:rsid w:val="004231CB"/>
    <w:rsid w:val="004238DD"/>
    <w:rsid w:val="00423B31"/>
    <w:rsid w:val="004242F6"/>
    <w:rsid w:val="00425FE8"/>
    <w:rsid w:val="00427138"/>
    <w:rsid w:val="004276CE"/>
    <w:rsid w:val="00427FE4"/>
    <w:rsid w:val="004301DB"/>
    <w:rsid w:val="00431AC2"/>
    <w:rsid w:val="00432128"/>
    <w:rsid w:val="00432249"/>
    <w:rsid w:val="004326AC"/>
    <w:rsid w:val="0043295C"/>
    <w:rsid w:val="0043332B"/>
    <w:rsid w:val="004336B6"/>
    <w:rsid w:val="00434414"/>
    <w:rsid w:val="004344D6"/>
    <w:rsid w:val="0043463C"/>
    <w:rsid w:val="004346B2"/>
    <w:rsid w:val="004347DF"/>
    <w:rsid w:val="00434E92"/>
    <w:rsid w:val="00435FA6"/>
    <w:rsid w:val="0043689F"/>
    <w:rsid w:val="00436FB7"/>
    <w:rsid w:val="00437517"/>
    <w:rsid w:val="00437DFE"/>
    <w:rsid w:val="00440007"/>
    <w:rsid w:val="004403EA"/>
    <w:rsid w:val="00440CFF"/>
    <w:rsid w:val="00442230"/>
    <w:rsid w:val="00442283"/>
    <w:rsid w:val="00442300"/>
    <w:rsid w:val="00442C14"/>
    <w:rsid w:val="00443E2A"/>
    <w:rsid w:val="00443F9A"/>
    <w:rsid w:val="00444026"/>
    <w:rsid w:val="00444708"/>
    <w:rsid w:val="0044483F"/>
    <w:rsid w:val="00445465"/>
    <w:rsid w:val="00445624"/>
    <w:rsid w:val="004459BD"/>
    <w:rsid w:val="00445A36"/>
    <w:rsid w:val="00447096"/>
    <w:rsid w:val="004471F9"/>
    <w:rsid w:val="004509E0"/>
    <w:rsid w:val="004512C0"/>
    <w:rsid w:val="00451382"/>
    <w:rsid w:val="00453079"/>
    <w:rsid w:val="0045332B"/>
    <w:rsid w:val="00453923"/>
    <w:rsid w:val="00453928"/>
    <w:rsid w:val="00453A2B"/>
    <w:rsid w:val="00453BD0"/>
    <w:rsid w:val="00454FF6"/>
    <w:rsid w:val="004554DE"/>
    <w:rsid w:val="004555D9"/>
    <w:rsid w:val="00455CBC"/>
    <w:rsid w:val="0045606D"/>
    <w:rsid w:val="004572EE"/>
    <w:rsid w:val="004573BB"/>
    <w:rsid w:val="00460A71"/>
    <w:rsid w:val="00460F84"/>
    <w:rsid w:val="00461035"/>
    <w:rsid w:val="0046174D"/>
    <w:rsid w:val="004620BA"/>
    <w:rsid w:val="0046285E"/>
    <w:rsid w:val="00462D6C"/>
    <w:rsid w:val="00463100"/>
    <w:rsid w:val="00463BEA"/>
    <w:rsid w:val="00465412"/>
    <w:rsid w:val="004657DB"/>
    <w:rsid w:val="00465A4D"/>
    <w:rsid w:val="004661DE"/>
    <w:rsid w:val="0046638E"/>
    <w:rsid w:val="00467129"/>
    <w:rsid w:val="00467213"/>
    <w:rsid w:val="00467745"/>
    <w:rsid w:val="00467AB5"/>
    <w:rsid w:val="00467D21"/>
    <w:rsid w:val="00467FAF"/>
    <w:rsid w:val="00470BE5"/>
    <w:rsid w:val="00470E28"/>
    <w:rsid w:val="0047183A"/>
    <w:rsid w:val="00471C37"/>
    <w:rsid w:val="0047233C"/>
    <w:rsid w:val="0047249A"/>
    <w:rsid w:val="00473624"/>
    <w:rsid w:val="00473A9F"/>
    <w:rsid w:val="0047429E"/>
    <w:rsid w:val="00474BB2"/>
    <w:rsid w:val="00474C50"/>
    <w:rsid w:val="004753DF"/>
    <w:rsid w:val="00476497"/>
    <w:rsid w:val="00476B53"/>
    <w:rsid w:val="00476CF2"/>
    <w:rsid w:val="004776F1"/>
    <w:rsid w:val="00477E91"/>
    <w:rsid w:val="00477F3C"/>
    <w:rsid w:val="00480F57"/>
    <w:rsid w:val="004825AE"/>
    <w:rsid w:val="00482708"/>
    <w:rsid w:val="0048304B"/>
    <w:rsid w:val="00483384"/>
    <w:rsid w:val="00483457"/>
    <w:rsid w:val="004846C2"/>
    <w:rsid w:val="004846CA"/>
    <w:rsid w:val="00484CA6"/>
    <w:rsid w:val="00484D3F"/>
    <w:rsid w:val="00485364"/>
    <w:rsid w:val="0048573A"/>
    <w:rsid w:val="00485BCF"/>
    <w:rsid w:val="0048627F"/>
    <w:rsid w:val="004863E2"/>
    <w:rsid w:val="00486435"/>
    <w:rsid w:val="00486766"/>
    <w:rsid w:val="004869BA"/>
    <w:rsid w:val="00486B28"/>
    <w:rsid w:val="00486D1C"/>
    <w:rsid w:val="0048769D"/>
    <w:rsid w:val="00487F82"/>
    <w:rsid w:val="00492187"/>
    <w:rsid w:val="004921AD"/>
    <w:rsid w:val="00492C8A"/>
    <w:rsid w:val="00492CDF"/>
    <w:rsid w:val="00492FE6"/>
    <w:rsid w:val="004931BA"/>
    <w:rsid w:val="0049348C"/>
    <w:rsid w:val="0049386D"/>
    <w:rsid w:val="00493A5C"/>
    <w:rsid w:val="004944F3"/>
    <w:rsid w:val="004955A3"/>
    <w:rsid w:val="00495639"/>
    <w:rsid w:val="00495719"/>
    <w:rsid w:val="00496383"/>
    <w:rsid w:val="00496465"/>
    <w:rsid w:val="0049666A"/>
    <w:rsid w:val="00497DF8"/>
    <w:rsid w:val="004A0707"/>
    <w:rsid w:val="004A0A1C"/>
    <w:rsid w:val="004A1E39"/>
    <w:rsid w:val="004A20A3"/>
    <w:rsid w:val="004A3595"/>
    <w:rsid w:val="004A389C"/>
    <w:rsid w:val="004A49E0"/>
    <w:rsid w:val="004A5B34"/>
    <w:rsid w:val="004A5ED9"/>
    <w:rsid w:val="004A6FE3"/>
    <w:rsid w:val="004A7004"/>
    <w:rsid w:val="004A7A9F"/>
    <w:rsid w:val="004A7C54"/>
    <w:rsid w:val="004A7C9D"/>
    <w:rsid w:val="004B074D"/>
    <w:rsid w:val="004B1A79"/>
    <w:rsid w:val="004B1A9B"/>
    <w:rsid w:val="004B1C56"/>
    <w:rsid w:val="004B20C1"/>
    <w:rsid w:val="004B2480"/>
    <w:rsid w:val="004B2489"/>
    <w:rsid w:val="004B2753"/>
    <w:rsid w:val="004B2F1F"/>
    <w:rsid w:val="004B3BBC"/>
    <w:rsid w:val="004B46D1"/>
    <w:rsid w:val="004B5386"/>
    <w:rsid w:val="004B5B5A"/>
    <w:rsid w:val="004B672F"/>
    <w:rsid w:val="004B69E9"/>
    <w:rsid w:val="004B7426"/>
    <w:rsid w:val="004C00AA"/>
    <w:rsid w:val="004C012F"/>
    <w:rsid w:val="004C0201"/>
    <w:rsid w:val="004C0355"/>
    <w:rsid w:val="004C0516"/>
    <w:rsid w:val="004C1C3D"/>
    <w:rsid w:val="004C1E6B"/>
    <w:rsid w:val="004C1F47"/>
    <w:rsid w:val="004C2818"/>
    <w:rsid w:val="004C3D89"/>
    <w:rsid w:val="004C4CAA"/>
    <w:rsid w:val="004C4DDD"/>
    <w:rsid w:val="004C55D5"/>
    <w:rsid w:val="004C6107"/>
    <w:rsid w:val="004C6777"/>
    <w:rsid w:val="004C678C"/>
    <w:rsid w:val="004D09B7"/>
    <w:rsid w:val="004D115E"/>
    <w:rsid w:val="004D14E9"/>
    <w:rsid w:val="004D1C61"/>
    <w:rsid w:val="004D2999"/>
    <w:rsid w:val="004D3E20"/>
    <w:rsid w:val="004D437D"/>
    <w:rsid w:val="004D44EC"/>
    <w:rsid w:val="004D4ECB"/>
    <w:rsid w:val="004D5345"/>
    <w:rsid w:val="004D545F"/>
    <w:rsid w:val="004D6502"/>
    <w:rsid w:val="004D69E9"/>
    <w:rsid w:val="004D6F1D"/>
    <w:rsid w:val="004E03F1"/>
    <w:rsid w:val="004E04AD"/>
    <w:rsid w:val="004E0BF5"/>
    <w:rsid w:val="004E0CFD"/>
    <w:rsid w:val="004E11A2"/>
    <w:rsid w:val="004E27BE"/>
    <w:rsid w:val="004E2CD9"/>
    <w:rsid w:val="004E2E82"/>
    <w:rsid w:val="004E3329"/>
    <w:rsid w:val="004E3571"/>
    <w:rsid w:val="004E4A71"/>
    <w:rsid w:val="004E63EF"/>
    <w:rsid w:val="004E66C3"/>
    <w:rsid w:val="004E7B0C"/>
    <w:rsid w:val="004E7C23"/>
    <w:rsid w:val="004F0420"/>
    <w:rsid w:val="004F10FD"/>
    <w:rsid w:val="004F2851"/>
    <w:rsid w:val="004F286F"/>
    <w:rsid w:val="004F288D"/>
    <w:rsid w:val="004F29D5"/>
    <w:rsid w:val="004F31DE"/>
    <w:rsid w:val="004F3E7E"/>
    <w:rsid w:val="004F4037"/>
    <w:rsid w:val="004F4C89"/>
    <w:rsid w:val="004F5159"/>
    <w:rsid w:val="004F5691"/>
    <w:rsid w:val="004F5A14"/>
    <w:rsid w:val="004F658E"/>
    <w:rsid w:val="004F7888"/>
    <w:rsid w:val="00500DC1"/>
    <w:rsid w:val="00501384"/>
    <w:rsid w:val="00501A6E"/>
    <w:rsid w:val="00501EBC"/>
    <w:rsid w:val="00502932"/>
    <w:rsid w:val="00502B54"/>
    <w:rsid w:val="005031B1"/>
    <w:rsid w:val="00503525"/>
    <w:rsid w:val="00504088"/>
    <w:rsid w:val="005042D4"/>
    <w:rsid w:val="00504BBC"/>
    <w:rsid w:val="0050548E"/>
    <w:rsid w:val="0050602F"/>
    <w:rsid w:val="005068D7"/>
    <w:rsid w:val="00507CC8"/>
    <w:rsid w:val="0051031A"/>
    <w:rsid w:val="00510BB0"/>
    <w:rsid w:val="00511EB6"/>
    <w:rsid w:val="00512247"/>
    <w:rsid w:val="00512694"/>
    <w:rsid w:val="005129F4"/>
    <w:rsid w:val="00513006"/>
    <w:rsid w:val="00513395"/>
    <w:rsid w:val="0051356B"/>
    <w:rsid w:val="00515D56"/>
    <w:rsid w:val="00516709"/>
    <w:rsid w:val="00516A78"/>
    <w:rsid w:val="005170E5"/>
    <w:rsid w:val="005171B4"/>
    <w:rsid w:val="005175C6"/>
    <w:rsid w:val="0051794C"/>
    <w:rsid w:val="00517FC9"/>
    <w:rsid w:val="0052025B"/>
    <w:rsid w:val="0052142A"/>
    <w:rsid w:val="00523260"/>
    <w:rsid w:val="00523272"/>
    <w:rsid w:val="00523616"/>
    <w:rsid w:val="00523C68"/>
    <w:rsid w:val="00523E7A"/>
    <w:rsid w:val="00523EF2"/>
    <w:rsid w:val="00524BA1"/>
    <w:rsid w:val="00525A9C"/>
    <w:rsid w:val="005263F2"/>
    <w:rsid w:val="00526537"/>
    <w:rsid w:val="0052681B"/>
    <w:rsid w:val="005271F2"/>
    <w:rsid w:val="005274EE"/>
    <w:rsid w:val="005277AB"/>
    <w:rsid w:val="00527929"/>
    <w:rsid w:val="005303A7"/>
    <w:rsid w:val="00530996"/>
    <w:rsid w:val="00530DBA"/>
    <w:rsid w:val="00532171"/>
    <w:rsid w:val="00532A2B"/>
    <w:rsid w:val="00532F05"/>
    <w:rsid w:val="0053301D"/>
    <w:rsid w:val="005332CE"/>
    <w:rsid w:val="00533686"/>
    <w:rsid w:val="00533BB7"/>
    <w:rsid w:val="00534A26"/>
    <w:rsid w:val="00534DFA"/>
    <w:rsid w:val="00534E02"/>
    <w:rsid w:val="00534F83"/>
    <w:rsid w:val="0053580E"/>
    <w:rsid w:val="00536281"/>
    <w:rsid w:val="00536344"/>
    <w:rsid w:val="00536969"/>
    <w:rsid w:val="00536E8A"/>
    <w:rsid w:val="00537A77"/>
    <w:rsid w:val="00540224"/>
    <w:rsid w:val="00540632"/>
    <w:rsid w:val="00544D70"/>
    <w:rsid w:val="0054513B"/>
    <w:rsid w:val="00546276"/>
    <w:rsid w:val="00546658"/>
    <w:rsid w:val="0054682D"/>
    <w:rsid w:val="00547742"/>
    <w:rsid w:val="005478BD"/>
    <w:rsid w:val="00547C20"/>
    <w:rsid w:val="0055025B"/>
    <w:rsid w:val="00550C1A"/>
    <w:rsid w:val="00550EFF"/>
    <w:rsid w:val="0055101C"/>
    <w:rsid w:val="00551DEF"/>
    <w:rsid w:val="00551F02"/>
    <w:rsid w:val="005526D1"/>
    <w:rsid w:val="00552D75"/>
    <w:rsid w:val="00552DD0"/>
    <w:rsid w:val="00552F9A"/>
    <w:rsid w:val="00553199"/>
    <w:rsid w:val="00553D82"/>
    <w:rsid w:val="00554135"/>
    <w:rsid w:val="0055552D"/>
    <w:rsid w:val="00556AA1"/>
    <w:rsid w:val="00557EE1"/>
    <w:rsid w:val="005601B8"/>
    <w:rsid w:val="005612A8"/>
    <w:rsid w:val="00561CBF"/>
    <w:rsid w:val="005628B5"/>
    <w:rsid w:val="00562A90"/>
    <w:rsid w:val="005635AE"/>
    <w:rsid w:val="005636C4"/>
    <w:rsid w:val="00564249"/>
    <w:rsid w:val="00565610"/>
    <w:rsid w:val="00566727"/>
    <w:rsid w:val="00566D2F"/>
    <w:rsid w:val="00567218"/>
    <w:rsid w:val="005675CD"/>
    <w:rsid w:val="00567BE4"/>
    <w:rsid w:val="00570B37"/>
    <w:rsid w:val="00570E30"/>
    <w:rsid w:val="005719E8"/>
    <w:rsid w:val="005728DD"/>
    <w:rsid w:val="00572A63"/>
    <w:rsid w:val="00573522"/>
    <w:rsid w:val="00573ACC"/>
    <w:rsid w:val="005740AA"/>
    <w:rsid w:val="00575DA7"/>
    <w:rsid w:val="005761A8"/>
    <w:rsid w:val="00576F60"/>
    <w:rsid w:val="005771A4"/>
    <w:rsid w:val="005775C8"/>
    <w:rsid w:val="00580770"/>
    <w:rsid w:val="00580950"/>
    <w:rsid w:val="005819B8"/>
    <w:rsid w:val="00582185"/>
    <w:rsid w:val="005841CF"/>
    <w:rsid w:val="005849CB"/>
    <w:rsid w:val="00584C67"/>
    <w:rsid w:val="00585072"/>
    <w:rsid w:val="00585452"/>
    <w:rsid w:val="00585654"/>
    <w:rsid w:val="00585C8E"/>
    <w:rsid w:val="005878A4"/>
    <w:rsid w:val="0058799E"/>
    <w:rsid w:val="00593246"/>
    <w:rsid w:val="00593E13"/>
    <w:rsid w:val="005956C1"/>
    <w:rsid w:val="00595C35"/>
    <w:rsid w:val="00595E54"/>
    <w:rsid w:val="00597201"/>
    <w:rsid w:val="005974F1"/>
    <w:rsid w:val="005979F6"/>
    <w:rsid w:val="005A1EBC"/>
    <w:rsid w:val="005A200C"/>
    <w:rsid w:val="005A309B"/>
    <w:rsid w:val="005A3C00"/>
    <w:rsid w:val="005A46D3"/>
    <w:rsid w:val="005A56BB"/>
    <w:rsid w:val="005A5E70"/>
    <w:rsid w:val="005A5FFF"/>
    <w:rsid w:val="005A623B"/>
    <w:rsid w:val="005A6C6E"/>
    <w:rsid w:val="005A7077"/>
    <w:rsid w:val="005B0D53"/>
    <w:rsid w:val="005B15CD"/>
    <w:rsid w:val="005B2016"/>
    <w:rsid w:val="005B2C07"/>
    <w:rsid w:val="005B352C"/>
    <w:rsid w:val="005B365E"/>
    <w:rsid w:val="005B3B73"/>
    <w:rsid w:val="005B466D"/>
    <w:rsid w:val="005B4D34"/>
    <w:rsid w:val="005B59D8"/>
    <w:rsid w:val="005B6045"/>
    <w:rsid w:val="005B6AA1"/>
    <w:rsid w:val="005B6BFB"/>
    <w:rsid w:val="005B71AD"/>
    <w:rsid w:val="005B750A"/>
    <w:rsid w:val="005B76C5"/>
    <w:rsid w:val="005B7B7B"/>
    <w:rsid w:val="005B7F81"/>
    <w:rsid w:val="005C03CE"/>
    <w:rsid w:val="005C0D37"/>
    <w:rsid w:val="005C18D1"/>
    <w:rsid w:val="005C1BB8"/>
    <w:rsid w:val="005C1EF8"/>
    <w:rsid w:val="005C2306"/>
    <w:rsid w:val="005C2751"/>
    <w:rsid w:val="005C2E36"/>
    <w:rsid w:val="005C2EA6"/>
    <w:rsid w:val="005C2F9A"/>
    <w:rsid w:val="005C3531"/>
    <w:rsid w:val="005C3B5A"/>
    <w:rsid w:val="005C55BE"/>
    <w:rsid w:val="005C6D5F"/>
    <w:rsid w:val="005C6D62"/>
    <w:rsid w:val="005C6F04"/>
    <w:rsid w:val="005C7E30"/>
    <w:rsid w:val="005D0835"/>
    <w:rsid w:val="005D14ED"/>
    <w:rsid w:val="005D21D9"/>
    <w:rsid w:val="005D37B1"/>
    <w:rsid w:val="005D3828"/>
    <w:rsid w:val="005D4994"/>
    <w:rsid w:val="005D6160"/>
    <w:rsid w:val="005D6493"/>
    <w:rsid w:val="005D64A2"/>
    <w:rsid w:val="005D788A"/>
    <w:rsid w:val="005E07BD"/>
    <w:rsid w:val="005E2FA4"/>
    <w:rsid w:val="005E344C"/>
    <w:rsid w:val="005E3453"/>
    <w:rsid w:val="005E3986"/>
    <w:rsid w:val="005E3993"/>
    <w:rsid w:val="005E41C5"/>
    <w:rsid w:val="005E4A8E"/>
    <w:rsid w:val="005E4DF6"/>
    <w:rsid w:val="005E4FB9"/>
    <w:rsid w:val="005E6408"/>
    <w:rsid w:val="005E69F6"/>
    <w:rsid w:val="005E6C84"/>
    <w:rsid w:val="005E784D"/>
    <w:rsid w:val="005F0B03"/>
    <w:rsid w:val="005F1A13"/>
    <w:rsid w:val="005F26F3"/>
    <w:rsid w:val="005F2A8C"/>
    <w:rsid w:val="005F2B87"/>
    <w:rsid w:val="005F3B20"/>
    <w:rsid w:val="005F3BE8"/>
    <w:rsid w:val="005F3F9D"/>
    <w:rsid w:val="005F401D"/>
    <w:rsid w:val="005F4D4F"/>
    <w:rsid w:val="005F5659"/>
    <w:rsid w:val="005F65CB"/>
    <w:rsid w:val="005F6B28"/>
    <w:rsid w:val="005F6FE6"/>
    <w:rsid w:val="005F79BC"/>
    <w:rsid w:val="006008A9"/>
    <w:rsid w:val="00600B22"/>
    <w:rsid w:val="00600E06"/>
    <w:rsid w:val="0060175F"/>
    <w:rsid w:val="006017C0"/>
    <w:rsid w:val="00601BBB"/>
    <w:rsid w:val="006021B0"/>
    <w:rsid w:val="0060495B"/>
    <w:rsid w:val="00604CDA"/>
    <w:rsid w:val="00604FD3"/>
    <w:rsid w:val="00606BD8"/>
    <w:rsid w:val="00606EBE"/>
    <w:rsid w:val="006074FD"/>
    <w:rsid w:val="00610962"/>
    <w:rsid w:val="00610DDF"/>
    <w:rsid w:val="00611753"/>
    <w:rsid w:val="00611D4C"/>
    <w:rsid w:val="0061233C"/>
    <w:rsid w:val="00612A3E"/>
    <w:rsid w:val="00613AFE"/>
    <w:rsid w:val="00614A5A"/>
    <w:rsid w:val="00614B15"/>
    <w:rsid w:val="0061515C"/>
    <w:rsid w:val="006154BE"/>
    <w:rsid w:val="00616074"/>
    <w:rsid w:val="006203F2"/>
    <w:rsid w:val="00620597"/>
    <w:rsid w:val="006209CD"/>
    <w:rsid w:val="00621277"/>
    <w:rsid w:val="006216D9"/>
    <w:rsid w:val="00621E6D"/>
    <w:rsid w:val="00621F30"/>
    <w:rsid w:val="00621F40"/>
    <w:rsid w:val="00622EC8"/>
    <w:rsid w:val="006235AD"/>
    <w:rsid w:val="00623746"/>
    <w:rsid w:val="006245AC"/>
    <w:rsid w:val="006262EC"/>
    <w:rsid w:val="00627200"/>
    <w:rsid w:val="00627F36"/>
    <w:rsid w:val="006300BD"/>
    <w:rsid w:val="00630C7A"/>
    <w:rsid w:val="00631F8B"/>
    <w:rsid w:val="00632197"/>
    <w:rsid w:val="006324B7"/>
    <w:rsid w:val="00632619"/>
    <w:rsid w:val="006328EF"/>
    <w:rsid w:val="00632B78"/>
    <w:rsid w:val="00632CC5"/>
    <w:rsid w:val="0063310D"/>
    <w:rsid w:val="00633836"/>
    <w:rsid w:val="00633881"/>
    <w:rsid w:val="00636255"/>
    <w:rsid w:val="00637DAD"/>
    <w:rsid w:val="00637FE6"/>
    <w:rsid w:val="00640EAA"/>
    <w:rsid w:val="006414F1"/>
    <w:rsid w:val="00641544"/>
    <w:rsid w:val="0064187C"/>
    <w:rsid w:val="00643464"/>
    <w:rsid w:val="006441A0"/>
    <w:rsid w:val="0064427F"/>
    <w:rsid w:val="0064448B"/>
    <w:rsid w:val="006444B7"/>
    <w:rsid w:val="00645B3E"/>
    <w:rsid w:val="00646F10"/>
    <w:rsid w:val="00647444"/>
    <w:rsid w:val="00647555"/>
    <w:rsid w:val="00651030"/>
    <w:rsid w:val="0065116D"/>
    <w:rsid w:val="006511C7"/>
    <w:rsid w:val="006515CC"/>
    <w:rsid w:val="006518F1"/>
    <w:rsid w:val="0065199A"/>
    <w:rsid w:val="00652054"/>
    <w:rsid w:val="006527A9"/>
    <w:rsid w:val="00652905"/>
    <w:rsid w:val="0065342F"/>
    <w:rsid w:val="0065350E"/>
    <w:rsid w:val="00653662"/>
    <w:rsid w:val="00653D60"/>
    <w:rsid w:val="006541F5"/>
    <w:rsid w:val="006544DF"/>
    <w:rsid w:val="00655261"/>
    <w:rsid w:val="00655459"/>
    <w:rsid w:val="006554B9"/>
    <w:rsid w:val="00655A86"/>
    <w:rsid w:val="00655F89"/>
    <w:rsid w:val="006572F9"/>
    <w:rsid w:val="006573E9"/>
    <w:rsid w:val="006578C5"/>
    <w:rsid w:val="0065792D"/>
    <w:rsid w:val="006579E6"/>
    <w:rsid w:val="00660319"/>
    <w:rsid w:val="00663CF0"/>
    <w:rsid w:val="00663D74"/>
    <w:rsid w:val="00663EF0"/>
    <w:rsid w:val="00663FA2"/>
    <w:rsid w:val="00663FCB"/>
    <w:rsid w:val="00664F3E"/>
    <w:rsid w:val="0066506B"/>
    <w:rsid w:val="0066537A"/>
    <w:rsid w:val="00666DD0"/>
    <w:rsid w:val="00666FF3"/>
    <w:rsid w:val="00667A0F"/>
    <w:rsid w:val="006715B4"/>
    <w:rsid w:val="00671BAE"/>
    <w:rsid w:val="00672292"/>
    <w:rsid w:val="006728A1"/>
    <w:rsid w:val="0067292E"/>
    <w:rsid w:val="00673219"/>
    <w:rsid w:val="00673FFC"/>
    <w:rsid w:val="006745F1"/>
    <w:rsid w:val="00674D98"/>
    <w:rsid w:val="0067585F"/>
    <w:rsid w:val="00675C73"/>
    <w:rsid w:val="006763B6"/>
    <w:rsid w:val="00676F27"/>
    <w:rsid w:val="00676FF9"/>
    <w:rsid w:val="006776C1"/>
    <w:rsid w:val="00680199"/>
    <w:rsid w:val="0068191B"/>
    <w:rsid w:val="00682219"/>
    <w:rsid w:val="00682D3E"/>
    <w:rsid w:val="00682E74"/>
    <w:rsid w:val="00682FC8"/>
    <w:rsid w:val="006831F6"/>
    <w:rsid w:val="00683390"/>
    <w:rsid w:val="0068408F"/>
    <w:rsid w:val="0068499B"/>
    <w:rsid w:val="00684C96"/>
    <w:rsid w:val="006850E4"/>
    <w:rsid w:val="00685B96"/>
    <w:rsid w:val="00686335"/>
    <w:rsid w:val="006879B7"/>
    <w:rsid w:val="00687AF5"/>
    <w:rsid w:val="00687E99"/>
    <w:rsid w:val="00691ED6"/>
    <w:rsid w:val="0069203A"/>
    <w:rsid w:val="00692718"/>
    <w:rsid w:val="0069313A"/>
    <w:rsid w:val="0069395C"/>
    <w:rsid w:val="006941DD"/>
    <w:rsid w:val="00694CF3"/>
    <w:rsid w:val="00694DC7"/>
    <w:rsid w:val="00695862"/>
    <w:rsid w:val="00695C56"/>
    <w:rsid w:val="006965E4"/>
    <w:rsid w:val="00696B5B"/>
    <w:rsid w:val="00696D7C"/>
    <w:rsid w:val="00697116"/>
    <w:rsid w:val="006A086B"/>
    <w:rsid w:val="006A1235"/>
    <w:rsid w:val="006A1256"/>
    <w:rsid w:val="006A14F8"/>
    <w:rsid w:val="006A2292"/>
    <w:rsid w:val="006A2D2F"/>
    <w:rsid w:val="006A3171"/>
    <w:rsid w:val="006A3991"/>
    <w:rsid w:val="006A61B7"/>
    <w:rsid w:val="006A65BD"/>
    <w:rsid w:val="006A7E33"/>
    <w:rsid w:val="006B1030"/>
    <w:rsid w:val="006B1191"/>
    <w:rsid w:val="006B13CA"/>
    <w:rsid w:val="006B2168"/>
    <w:rsid w:val="006B2EED"/>
    <w:rsid w:val="006B35CE"/>
    <w:rsid w:val="006B3FDC"/>
    <w:rsid w:val="006B501B"/>
    <w:rsid w:val="006B53CE"/>
    <w:rsid w:val="006B5E1E"/>
    <w:rsid w:val="006B6CA7"/>
    <w:rsid w:val="006B6FC7"/>
    <w:rsid w:val="006B6FE2"/>
    <w:rsid w:val="006B72ED"/>
    <w:rsid w:val="006B756A"/>
    <w:rsid w:val="006C1AAF"/>
    <w:rsid w:val="006C2057"/>
    <w:rsid w:val="006C205F"/>
    <w:rsid w:val="006C21F3"/>
    <w:rsid w:val="006C27C6"/>
    <w:rsid w:val="006C29B5"/>
    <w:rsid w:val="006C30B7"/>
    <w:rsid w:val="006C30C5"/>
    <w:rsid w:val="006C489D"/>
    <w:rsid w:val="006C4F44"/>
    <w:rsid w:val="006C5717"/>
    <w:rsid w:val="006C5D66"/>
    <w:rsid w:val="006C5E20"/>
    <w:rsid w:val="006C64B6"/>
    <w:rsid w:val="006C6F99"/>
    <w:rsid w:val="006C767F"/>
    <w:rsid w:val="006C771C"/>
    <w:rsid w:val="006C7AEA"/>
    <w:rsid w:val="006D01FA"/>
    <w:rsid w:val="006D0E08"/>
    <w:rsid w:val="006D132B"/>
    <w:rsid w:val="006D1358"/>
    <w:rsid w:val="006D17DE"/>
    <w:rsid w:val="006D240C"/>
    <w:rsid w:val="006D2A0A"/>
    <w:rsid w:val="006D3DD6"/>
    <w:rsid w:val="006D455A"/>
    <w:rsid w:val="006D45CC"/>
    <w:rsid w:val="006D51FF"/>
    <w:rsid w:val="006D58AD"/>
    <w:rsid w:val="006D6974"/>
    <w:rsid w:val="006D6BF7"/>
    <w:rsid w:val="006D6FCF"/>
    <w:rsid w:val="006D7099"/>
    <w:rsid w:val="006D7D08"/>
    <w:rsid w:val="006D7D79"/>
    <w:rsid w:val="006D7FDF"/>
    <w:rsid w:val="006E0657"/>
    <w:rsid w:val="006E0BD5"/>
    <w:rsid w:val="006E0E60"/>
    <w:rsid w:val="006E17CC"/>
    <w:rsid w:val="006E1CC3"/>
    <w:rsid w:val="006E2526"/>
    <w:rsid w:val="006E2C65"/>
    <w:rsid w:val="006E2CE8"/>
    <w:rsid w:val="006E49F6"/>
    <w:rsid w:val="006E4EFE"/>
    <w:rsid w:val="006E50A1"/>
    <w:rsid w:val="006E5319"/>
    <w:rsid w:val="006E5C84"/>
    <w:rsid w:val="006E6A61"/>
    <w:rsid w:val="006F1437"/>
    <w:rsid w:val="006F1BA1"/>
    <w:rsid w:val="006F203D"/>
    <w:rsid w:val="006F2348"/>
    <w:rsid w:val="006F24FC"/>
    <w:rsid w:val="006F2728"/>
    <w:rsid w:val="006F2791"/>
    <w:rsid w:val="006F2920"/>
    <w:rsid w:val="006F4C6F"/>
    <w:rsid w:val="006F6AF6"/>
    <w:rsid w:val="006F6B58"/>
    <w:rsid w:val="00700579"/>
    <w:rsid w:val="00700CB1"/>
    <w:rsid w:val="00702B73"/>
    <w:rsid w:val="0070392D"/>
    <w:rsid w:val="007047D6"/>
    <w:rsid w:val="00705692"/>
    <w:rsid w:val="00705B26"/>
    <w:rsid w:val="00705EFD"/>
    <w:rsid w:val="00706016"/>
    <w:rsid w:val="007060BA"/>
    <w:rsid w:val="00706367"/>
    <w:rsid w:val="00706968"/>
    <w:rsid w:val="00706F2B"/>
    <w:rsid w:val="00707A97"/>
    <w:rsid w:val="00710399"/>
    <w:rsid w:val="00710C0C"/>
    <w:rsid w:val="00710E0F"/>
    <w:rsid w:val="00711CD6"/>
    <w:rsid w:val="0071222D"/>
    <w:rsid w:val="00712613"/>
    <w:rsid w:val="00712799"/>
    <w:rsid w:val="007129D6"/>
    <w:rsid w:val="00712AC3"/>
    <w:rsid w:val="00712F1D"/>
    <w:rsid w:val="007134FD"/>
    <w:rsid w:val="00713DD4"/>
    <w:rsid w:val="00714071"/>
    <w:rsid w:val="00714769"/>
    <w:rsid w:val="0071536D"/>
    <w:rsid w:val="00715746"/>
    <w:rsid w:val="00715FCB"/>
    <w:rsid w:val="00720EB6"/>
    <w:rsid w:val="00721208"/>
    <w:rsid w:val="0072148B"/>
    <w:rsid w:val="007214D3"/>
    <w:rsid w:val="00721984"/>
    <w:rsid w:val="00721D35"/>
    <w:rsid w:val="00721EF9"/>
    <w:rsid w:val="00721FCC"/>
    <w:rsid w:val="00723102"/>
    <w:rsid w:val="00723A4F"/>
    <w:rsid w:val="00723F0D"/>
    <w:rsid w:val="007240F7"/>
    <w:rsid w:val="007246DB"/>
    <w:rsid w:val="00725CE4"/>
    <w:rsid w:val="00725D02"/>
    <w:rsid w:val="00726702"/>
    <w:rsid w:val="0072673A"/>
    <w:rsid w:val="00726BE5"/>
    <w:rsid w:val="00726C0D"/>
    <w:rsid w:val="00727BF6"/>
    <w:rsid w:val="00730890"/>
    <w:rsid w:val="007308AA"/>
    <w:rsid w:val="00731082"/>
    <w:rsid w:val="00731152"/>
    <w:rsid w:val="0073125B"/>
    <w:rsid w:val="007315AE"/>
    <w:rsid w:val="00731BE7"/>
    <w:rsid w:val="007320D2"/>
    <w:rsid w:val="007321E1"/>
    <w:rsid w:val="00732908"/>
    <w:rsid w:val="00733490"/>
    <w:rsid w:val="0073414A"/>
    <w:rsid w:val="00735942"/>
    <w:rsid w:val="00735B97"/>
    <w:rsid w:val="00735FCB"/>
    <w:rsid w:val="007361BE"/>
    <w:rsid w:val="00736747"/>
    <w:rsid w:val="00736D59"/>
    <w:rsid w:val="00736E03"/>
    <w:rsid w:val="007370B1"/>
    <w:rsid w:val="0073748E"/>
    <w:rsid w:val="00737B4D"/>
    <w:rsid w:val="00737C77"/>
    <w:rsid w:val="00737DC8"/>
    <w:rsid w:val="00741DE4"/>
    <w:rsid w:val="007422CE"/>
    <w:rsid w:val="0074236D"/>
    <w:rsid w:val="007423A6"/>
    <w:rsid w:val="00743B81"/>
    <w:rsid w:val="00743C4E"/>
    <w:rsid w:val="007449F6"/>
    <w:rsid w:val="007450DA"/>
    <w:rsid w:val="007453A8"/>
    <w:rsid w:val="0074559E"/>
    <w:rsid w:val="007456BC"/>
    <w:rsid w:val="00745BED"/>
    <w:rsid w:val="0074658E"/>
    <w:rsid w:val="00750903"/>
    <w:rsid w:val="0075174A"/>
    <w:rsid w:val="00752EFE"/>
    <w:rsid w:val="0075340E"/>
    <w:rsid w:val="0075551F"/>
    <w:rsid w:val="0075571D"/>
    <w:rsid w:val="00755E5F"/>
    <w:rsid w:val="007565DD"/>
    <w:rsid w:val="00757AA1"/>
    <w:rsid w:val="0076084B"/>
    <w:rsid w:val="00760A4E"/>
    <w:rsid w:val="00761841"/>
    <w:rsid w:val="007619BB"/>
    <w:rsid w:val="00761EC5"/>
    <w:rsid w:val="007620A9"/>
    <w:rsid w:val="00762252"/>
    <w:rsid w:val="00762801"/>
    <w:rsid w:val="00762DCB"/>
    <w:rsid w:val="00763837"/>
    <w:rsid w:val="007638DA"/>
    <w:rsid w:val="00763EC1"/>
    <w:rsid w:val="0076401B"/>
    <w:rsid w:val="007642D3"/>
    <w:rsid w:val="00764361"/>
    <w:rsid w:val="00764ABF"/>
    <w:rsid w:val="0076625F"/>
    <w:rsid w:val="00766948"/>
    <w:rsid w:val="00766CEB"/>
    <w:rsid w:val="00766FD9"/>
    <w:rsid w:val="00767252"/>
    <w:rsid w:val="007676F6"/>
    <w:rsid w:val="0077053A"/>
    <w:rsid w:val="00770AA1"/>
    <w:rsid w:val="00770ACA"/>
    <w:rsid w:val="007712A7"/>
    <w:rsid w:val="00771398"/>
    <w:rsid w:val="007718E9"/>
    <w:rsid w:val="007721EF"/>
    <w:rsid w:val="00772B72"/>
    <w:rsid w:val="0077301D"/>
    <w:rsid w:val="00773156"/>
    <w:rsid w:val="00773D1E"/>
    <w:rsid w:val="00774096"/>
    <w:rsid w:val="00776AD0"/>
    <w:rsid w:val="0077725A"/>
    <w:rsid w:val="00777769"/>
    <w:rsid w:val="00777832"/>
    <w:rsid w:val="00777B4B"/>
    <w:rsid w:val="007808B5"/>
    <w:rsid w:val="007809E8"/>
    <w:rsid w:val="00780AAD"/>
    <w:rsid w:val="00782558"/>
    <w:rsid w:val="0078286B"/>
    <w:rsid w:val="00783ED1"/>
    <w:rsid w:val="007850EA"/>
    <w:rsid w:val="00785B9E"/>
    <w:rsid w:val="0079080C"/>
    <w:rsid w:val="00791267"/>
    <w:rsid w:val="007913BB"/>
    <w:rsid w:val="00791905"/>
    <w:rsid w:val="0079204F"/>
    <w:rsid w:val="0079244D"/>
    <w:rsid w:val="00792D34"/>
    <w:rsid w:val="0079360B"/>
    <w:rsid w:val="0079415C"/>
    <w:rsid w:val="007949C8"/>
    <w:rsid w:val="00795A0B"/>
    <w:rsid w:val="007962B3"/>
    <w:rsid w:val="007967A8"/>
    <w:rsid w:val="0079686F"/>
    <w:rsid w:val="00796C4C"/>
    <w:rsid w:val="00797A3D"/>
    <w:rsid w:val="00797A4A"/>
    <w:rsid w:val="007A072E"/>
    <w:rsid w:val="007A0DDC"/>
    <w:rsid w:val="007A0EFE"/>
    <w:rsid w:val="007A23C5"/>
    <w:rsid w:val="007A2AB1"/>
    <w:rsid w:val="007A34B5"/>
    <w:rsid w:val="007A394F"/>
    <w:rsid w:val="007A41D6"/>
    <w:rsid w:val="007A4B96"/>
    <w:rsid w:val="007A617B"/>
    <w:rsid w:val="007A632A"/>
    <w:rsid w:val="007A63B7"/>
    <w:rsid w:val="007A63B9"/>
    <w:rsid w:val="007A6D18"/>
    <w:rsid w:val="007A6D39"/>
    <w:rsid w:val="007A71E5"/>
    <w:rsid w:val="007A73A0"/>
    <w:rsid w:val="007B066B"/>
    <w:rsid w:val="007B0C12"/>
    <w:rsid w:val="007B261D"/>
    <w:rsid w:val="007B2B3E"/>
    <w:rsid w:val="007B3630"/>
    <w:rsid w:val="007B37A7"/>
    <w:rsid w:val="007B4263"/>
    <w:rsid w:val="007B4346"/>
    <w:rsid w:val="007B479C"/>
    <w:rsid w:val="007B493F"/>
    <w:rsid w:val="007B4D73"/>
    <w:rsid w:val="007B620B"/>
    <w:rsid w:val="007B72C9"/>
    <w:rsid w:val="007B753E"/>
    <w:rsid w:val="007B7751"/>
    <w:rsid w:val="007B78BB"/>
    <w:rsid w:val="007B792A"/>
    <w:rsid w:val="007B7EC3"/>
    <w:rsid w:val="007C0164"/>
    <w:rsid w:val="007C1D80"/>
    <w:rsid w:val="007C3E67"/>
    <w:rsid w:val="007C5B21"/>
    <w:rsid w:val="007C5B40"/>
    <w:rsid w:val="007C5B7E"/>
    <w:rsid w:val="007C5E61"/>
    <w:rsid w:val="007C60D1"/>
    <w:rsid w:val="007C6277"/>
    <w:rsid w:val="007C69B3"/>
    <w:rsid w:val="007C75D4"/>
    <w:rsid w:val="007C788C"/>
    <w:rsid w:val="007D0825"/>
    <w:rsid w:val="007D0829"/>
    <w:rsid w:val="007D0A9C"/>
    <w:rsid w:val="007D0AB8"/>
    <w:rsid w:val="007D1151"/>
    <w:rsid w:val="007D2107"/>
    <w:rsid w:val="007D2777"/>
    <w:rsid w:val="007D3BB8"/>
    <w:rsid w:val="007D3BE6"/>
    <w:rsid w:val="007D4B43"/>
    <w:rsid w:val="007D4EB1"/>
    <w:rsid w:val="007D50B9"/>
    <w:rsid w:val="007D5162"/>
    <w:rsid w:val="007D52C4"/>
    <w:rsid w:val="007D5B7D"/>
    <w:rsid w:val="007D5DE9"/>
    <w:rsid w:val="007D63FA"/>
    <w:rsid w:val="007D6A1C"/>
    <w:rsid w:val="007D6E89"/>
    <w:rsid w:val="007D7E6B"/>
    <w:rsid w:val="007E01C0"/>
    <w:rsid w:val="007E0F65"/>
    <w:rsid w:val="007E1412"/>
    <w:rsid w:val="007E2A8D"/>
    <w:rsid w:val="007E32C6"/>
    <w:rsid w:val="007E3305"/>
    <w:rsid w:val="007E3934"/>
    <w:rsid w:val="007E3BF2"/>
    <w:rsid w:val="007E411B"/>
    <w:rsid w:val="007E5329"/>
    <w:rsid w:val="007E559B"/>
    <w:rsid w:val="007E5818"/>
    <w:rsid w:val="007E5E57"/>
    <w:rsid w:val="007E5F04"/>
    <w:rsid w:val="007E650E"/>
    <w:rsid w:val="007E73E9"/>
    <w:rsid w:val="007E7555"/>
    <w:rsid w:val="007E7A1A"/>
    <w:rsid w:val="007F004C"/>
    <w:rsid w:val="007F0554"/>
    <w:rsid w:val="007F0920"/>
    <w:rsid w:val="007F0D7E"/>
    <w:rsid w:val="007F0F69"/>
    <w:rsid w:val="007F1866"/>
    <w:rsid w:val="007F2196"/>
    <w:rsid w:val="007F3477"/>
    <w:rsid w:val="007F3C05"/>
    <w:rsid w:val="007F44CE"/>
    <w:rsid w:val="007F5BBC"/>
    <w:rsid w:val="007F5BD0"/>
    <w:rsid w:val="007F65DD"/>
    <w:rsid w:val="007F773C"/>
    <w:rsid w:val="007F780A"/>
    <w:rsid w:val="007F7A43"/>
    <w:rsid w:val="0080070B"/>
    <w:rsid w:val="008008D0"/>
    <w:rsid w:val="008008F4"/>
    <w:rsid w:val="008009A3"/>
    <w:rsid w:val="00800EFA"/>
    <w:rsid w:val="008012D4"/>
    <w:rsid w:val="008027DF"/>
    <w:rsid w:val="00802DC7"/>
    <w:rsid w:val="00803B99"/>
    <w:rsid w:val="00803E9B"/>
    <w:rsid w:val="00804B26"/>
    <w:rsid w:val="00805E36"/>
    <w:rsid w:val="008064E4"/>
    <w:rsid w:val="0080690D"/>
    <w:rsid w:val="00807225"/>
    <w:rsid w:val="00810115"/>
    <w:rsid w:val="00810260"/>
    <w:rsid w:val="00810750"/>
    <w:rsid w:val="00810BFF"/>
    <w:rsid w:val="00811886"/>
    <w:rsid w:val="00812349"/>
    <w:rsid w:val="008139AC"/>
    <w:rsid w:val="00813E09"/>
    <w:rsid w:val="00814351"/>
    <w:rsid w:val="00814A6B"/>
    <w:rsid w:val="00814CC5"/>
    <w:rsid w:val="00814F05"/>
    <w:rsid w:val="00815AFA"/>
    <w:rsid w:val="00815B66"/>
    <w:rsid w:val="00815BAE"/>
    <w:rsid w:val="008164D7"/>
    <w:rsid w:val="008168B7"/>
    <w:rsid w:val="00816DA4"/>
    <w:rsid w:val="008175FB"/>
    <w:rsid w:val="008178EC"/>
    <w:rsid w:val="008179B7"/>
    <w:rsid w:val="0082034A"/>
    <w:rsid w:val="008208FA"/>
    <w:rsid w:val="00821082"/>
    <w:rsid w:val="00821305"/>
    <w:rsid w:val="0082207A"/>
    <w:rsid w:val="00822DCE"/>
    <w:rsid w:val="00822E75"/>
    <w:rsid w:val="008233DD"/>
    <w:rsid w:val="00823760"/>
    <w:rsid w:val="00823AEB"/>
    <w:rsid w:val="00823B37"/>
    <w:rsid w:val="00823EB8"/>
    <w:rsid w:val="0082472F"/>
    <w:rsid w:val="0082478A"/>
    <w:rsid w:val="00824BE2"/>
    <w:rsid w:val="0082696A"/>
    <w:rsid w:val="00827A7B"/>
    <w:rsid w:val="00827B32"/>
    <w:rsid w:val="00827E0E"/>
    <w:rsid w:val="00827EDD"/>
    <w:rsid w:val="00827EE4"/>
    <w:rsid w:val="00830A5F"/>
    <w:rsid w:val="008313A5"/>
    <w:rsid w:val="0083175F"/>
    <w:rsid w:val="00831841"/>
    <w:rsid w:val="00832335"/>
    <w:rsid w:val="008329F8"/>
    <w:rsid w:val="00833726"/>
    <w:rsid w:val="0083393B"/>
    <w:rsid w:val="00834925"/>
    <w:rsid w:val="008351C8"/>
    <w:rsid w:val="008358BE"/>
    <w:rsid w:val="00835B5B"/>
    <w:rsid w:val="00835C79"/>
    <w:rsid w:val="00836044"/>
    <w:rsid w:val="0083629A"/>
    <w:rsid w:val="008373FA"/>
    <w:rsid w:val="008376F0"/>
    <w:rsid w:val="00840CC9"/>
    <w:rsid w:val="00840EF2"/>
    <w:rsid w:val="00841403"/>
    <w:rsid w:val="00842182"/>
    <w:rsid w:val="0084219D"/>
    <w:rsid w:val="00842311"/>
    <w:rsid w:val="00842818"/>
    <w:rsid w:val="00842B30"/>
    <w:rsid w:val="008436ED"/>
    <w:rsid w:val="0084381C"/>
    <w:rsid w:val="00844164"/>
    <w:rsid w:val="008444D0"/>
    <w:rsid w:val="008459F2"/>
    <w:rsid w:val="00845F1D"/>
    <w:rsid w:val="008462C0"/>
    <w:rsid w:val="00846C34"/>
    <w:rsid w:val="00847007"/>
    <w:rsid w:val="00847290"/>
    <w:rsid w:val="00847676"/>
    <w:rsid w:val="008501BF"/>
    <w:rsid w:val="00850D78"/>
    <w:rsid w:val="00852168"/>
    <w:rsid w:val="008522F6"/>
    <w:rsid w:val="008527EE"/>
    <w:rsid w:val="0085290E"/>
    <w:rsid w:val="00852A54"/>
    <w:rsid w:val="00852B77"/>
    <w:rsid w:val="0085320E"/>
    <w:rsid w:val="00853E5B"/>
    <w:rsid w:val="0085487B"/>
    <w:rsid w:val="0085575B"/>
    <w:rsid w:val="0085609B"/>
    <w:rsid w:val="008561F2"/>
    <w:rsid w:val="00856265"/>
    <w:rsid w:val="00856298"/>
    <w:rsid w:val="008571F0"/>
    <w:rsid w:val="00857726"/>
    <w:rsid w:val="00860729"/>
    <w:rsid w:val="00860D12"/>
    <w:rsid w:val="00861325"/>
    <w:rsid w:val="00861873"/>
    <w:rsid w:val="008618D4"/>
    <w:rsid w:val="0086200A"/>
    <w:rsid w:val="00862031"/>
    <w:rsid w:val="0086234B"/>
    <w:rsid w:val="00862B2B"/>
    <w:rsid w:val="008635F4"/>
    <w:rsid w:val="00863C68"/>
    <w:rsid w:val="00863C98"/>
    <w:rsid w:val="008658EE"/>
    <w:rsid w:val="00870673"/>
    <w:rsid w:val="008709F7"/>
    <w:rsid w:val="00870E8A"/>
    <w:rsid w:val="00871916"/>
    <w:rsid w:val="008728D4"/>
    <w:rsid w:val="00872D63"/>
    <w:rsid w:val="00872E83"/>
    <w:rsid w:val="00872F06"/>
    <w:rsid w:val="00873D5A"/>
    <w:rsid w:val="008740A1"/>
    <w:rsid w:val="008750A2"/>
    <w:rsid w:val="00875DAA"/>
    <w:rsid w:val="00877231"/>
    <w:rsid w:val="008774E3"/>
    <w:rsid w:val="00880E43"/>
    <w:rsid w:val="008811D1"/>
    <w:rsid w:val="00881A0C"/>
    <w:rsid w:val="008823C0"/>
    <w:rsid w:val="008827C3"/>
    <w:rsid w:val="00882F6B"/>
    <w:rsid w:val="008831D9"/>
    <w:rsid w:val="00883930"/>
    <w:rsid w:val="00883F22"/>
    <w:rsid w:val="0088441A"/>
    <w:rsid w:val="0088451A"/>
    <w:rsid w:val="00884603"/>
    <w:rsid w:val="00885418"/>
    <w:rsid w:val="00886F03"/>
    <w:rsid w:val="008872D4"/>
    <w:rsid w:val="00887B12"/>
    <w:rsid w:val="00887EFC"/>
    <w:rsid w:val="008906D6"/>
    <w:rsid w:val="0089085B"/>
    <w:rsid w:val="008914DC"/>
    <w:rsid w:val="0089152F"/>
    <w:rsid w:val="00891699"/>
    <w:rsid w:val="00891991"/>
    <w:rsid w:val="008919FA"/>
    <w:rsid w:val="00892936"/>
    <w:rsid w:val="00892C05"/>
    <w:rsid w:val="00895481"/>
    <w:rsid w:val="00895CE3"/>
    <w:rsid w:val="00895E36"/>
    <w:rsid w:val="00896088"/>
    <w:rsid w:val="008962B9"/>
    <w:rsid w:val="00896324"/>
    <w:rsid w:val="008971DE"/>
    <w:rsid w:val="008A0291"/>
    <w:rsid w:val="008A1640"/>
    <w:rsid w:val="008A16A2"/>
    <w:rsid w:val="008A1CA8"/>
    <w:rsid w:val="008A1E32"/>
    <w:rsid w:val="008A2A4F"/>
    <w:rsid w:val="008A313F"/>
    <w:rsid w:val="008A3690"/>
    <w:rsid w:val="008A5593"/>
    <w:rsid w:val="008A56A4"/>
    <w:rsid w:val="008A5DC3"/>
    <w:rsid w:val="008A70AD"/>
    <w:rsid w:val="008A746C"/>
    <w:rsid w:val="008A76C1"/>
    <w:rsid w:val="008A7B5F"/>
    <w:rsid w:val="008B0150"/>
    <w:rsid w:val="008B0291"/>
    <w:rsid w:val="008B0E07"/>
    <w:rsid w:val="008B11D2"/>
    <w:rsid w:val="008B1272"/>
    <w:rsid w:val="008B12D1"/>
    <w:rsid w:val="008B1E14"/>
    <w:rsid w:val="008B2D79"/>
    <w:rsid w:val="008B4012"/>
    <w:rsid w:val="008B44DA"/>
    <w:rsid w:val="008B62B2"/>
    <w:rsid w:val="008B6984"/>
    <w:rsid w:val="008B717A"/>
    <w:rsid w:val="008C0510"/>
    <w:rsid w:val="008C062B"/>
    <w:rsid w:val="008C07BF"/>
    <w:rsid w:val="008C08E3"/>
    <w:rsid w:val="008C0968"/>
    <w:rsid w:val="008C0E53"/>
    <w:rsid w:val="008C1D5F"/>
    <w:rsid w:val="008C356A"/>
    <w:rsid w:val="008C37E8"/>
    <w:rsid w:val="008C3825"/>
    <w:rsid w:val="008C3878"/>
    <w:rsid w:val="008C3BF5"/>
    <w:rsid w:val="008C3FD7"/>
    <w:rsid w:val="008C4E1B"/>
    <w:rsid w:val="008C5FBB"/>
    <w:rsid w:val="008C613E"/>
    <w:rsid w:val="008C6636"/>
    <w:rsid w:val="008C6A8D"/>
    <w:rsid w:val="008C79C2"/>
    <w:rsid w:val="008D019C"/>
    <w:rsid w:val="008D066F"/>
    <w:rsid w:val="008D0FE3"/>
    <w:rsid w:val="008D1311"/>
    <w:rsid w:val="008D1EC5"/>
    <w:rsid w:val="008D2E02"/>
    <w:rsid w:val="008D4AEE"/>
    <w:rsid w:val="008D51D8"/>
    <w:rsid w:val="008D586B"/>
    <w:rsid w:val="008D63EC"/>
    <w:rsid w:val="008D6513"/>
    <w:rsid w:val="008D6EBB"/>
    <w:rsid w:val="008D6FF9"/>
    <w:rsid w:val="008D7B5D"/>
    <w:rsid w:val="008D7BE5"/>
    <w:rsid w:val="008D7DA2"/>
    <w:rsid w:val="008D7EDE"/>
    <w:rsid w:val="008E0F73"/>
    <w:rsid w:val="008E17F3"/>
    <w:rsid w:val="008E237B"/>
    <w:rsid w:val="008E2495"/>
    <w:rsid w:val="008E33A0"/>
    <w:rsid w:val="008E3510"/>
    <w:rsid w:val="008E3685"/>
    <w:rsid w:val="008E3FD2"/>
    <w:rsid w:val="008E5093"/>
    <w:rsid w:val="008E5676"/>
    <w:rsid w:val="008E587F"/>
    <w:rsid w:val="008E66C3"/>
    <w:rsid w:val="008E67C6"/>
    <w:rsid w:val="008E6C48"/>
    <w:rsid w:val="008F046C"/>
    <w:rsid w:val="008F1171"/>
    <w:rsid w:val="008F2339"/>
    <w:rsid w:val="008F2721"/>
    <w:rsid w:val="008F274A"/>
    <w:rsid w:val="008F27EF"/>
    <w:rsid w:val="008F30AC"/>
    <w:rsid w:val="008F33DD"/>
    <w:rsid w:val="008F3608"/>
    <w:rsid w:val="008F3B67"/>
    <w:rsid w:val="008F433C"/>
    <w:rsid w:val="008F52C3"/>
    <w:rsid w:val="008F5580"/>
    <w:rsid w:val="008F5A36"/>
    <w:rsid w:val="008F5E38"/>
    <w:rsid w:val="008F661F"/>
    <w:rsid w:val="008F66AC"/>
    <w:rsid w:val="00900CE2"/>
    <w:rsid w:val="0090135E"/>
    <w:rsid w:val="0090192A"/>
    <w:rsid w:val="00903072"/>
    <w:rsid w:val="0090324C"/>
    <w:rsid w:val="00903273"/>
    <w:rsid w:val="009036EE"/>
    <w:rsid w:val="009038A0"/>
    <w:rsid w:val="00903FA7"/>
    <w:rsid w:val="009044B4"/>
    <w:rsid w:val="00904E29"/>
    <w:rsid w:val="009057E3"/>
    <w:rsid w:val="009058DF"/>
    <w:rsid w:val="00905934"/>
    <w:rsid w:val="00905B8C"/>
    <w:rsid w:val="00905D5B"/>
    <w:rsid w:val="0090648B"/>
    <w:rsid w:val="009064E0"/>
    <w:rsid w:val="009066BF"/>
    <w:rsid w:val="00906793"/>
    <w:rsid w:val="00906A70"/>
    <w:rsid w:val="00906B62"/>
    <w:rsid w:val="00906E17"/>
    <w:rsid w:val="00906EFC"/>
    <w:rsid w:val="009079DE"/>
    <w:rsid w:val="009109E0"/>
    <w:rsid w:val="00910FF7"/>
    <w:rsid w:val="00911131"/>
    <w:rsid w:val="009120D3"/>
    <w:rsid w:val="00912329"/>
    <w:rsid w:val="009147C9"/>
    <w:rsid w:val="0091496E"/>
    <w:rsid w:val="00914DDC"/>
    <w:rsid w:val="00914EDE"/>
    <w:rsid w:val="00915026"/>
    <w:rsid w:val="009158A9"/>
    <w:rsid w:val="0091678D"/>
    <w:rsid w:val="00920ACA"/>
    <w:rsid w:val="0092118E"/>
    <w:rsid w:val="0092123D"/>
    <w:rsid w:val="00921B09"/>
    <w:rsid w:val="00921E37"/>
    <w:rsid w:val="009221EC"/>
    <w:rsid w:val="00923073"/>
    <w:rsid w:val="00923414"/>
    <w:rsid w:val="00924966"/>
    <w:rsid w:val="009250C5"/>
    <w:rsid w:val="00926480"/>
    <w:rsid w:val="00926995"/>
    <w:rsid w:val="00927287"/>
    <w:rsid w:val="00927E31"/>
    <w:rsid w:val="0093024C"/>
    <w:rsid w:val="0093087D"/>
    <w:rsid w:val="0093153C"/>
    <w:rsid w:val="00931D4E"/>
    <w:rsid w:val="00931E07"/>
    <w:rsid w:val="009324AF"/>
    <w:rsid w:val="00932F51"/>
    <w:rsid w:val="00933CE3"/>
    <w:rsid w:val="00933E89"/>
    <w:rsid w:val="00933FAD"/>
    <w:rsid w:val="0093682B"/>
    <w:rsid w:val="00936B91"/>
    <w:rsid w:val="009373E0"/>
    <w:rsid w:val="00937526"/>
    <w:rsid w:val="00940603"/>
    <w:rsid w:val="0094067A"/>
    <w:rsid w:val="0094221E"/>
    <w:rsid w:val="009424B0"/>
    <w:rsid w:val="00942688"/>
    <w:rsid w:val="009426D0"/>
    <w:rsid w:val="00942D04"/>
    <w:rsid w:val="009433CD"/>
    <w:rsid w:val="009436FB"/>
    <w:rsid w:val="0094377B"/>
    <w:rsid w:val="009437D7"/>
    <w:rsid w:val="00943ABD"/>
    <w:rsid w:val="00943AD4"/>
    <w:rsid w:val="0094538F"/>
    <w:rsid w:val="00945463"/>
    <w:rsid w:val="0094624F"/>
    <w:rsid w:val="00946AEA"/>
    <w:rsid w:val="00947B3E"/>
    <w:rsid w:val="00950409"/>
    <w:rsid w:val="009510B0"/>
    <w:rsid w:val="00951A2C"/>
    <w:rsid w:val="00951F41"/>
    <w:rsid w:val="009520C7"/>
    <w:rsid w:val="009537B3"/>
    <w:rsid w:val="00954C1A"/>
    <w:rsid w:val="00954D87"/>
    <w:rsid w:val="00954EED"/>
    <w:rsid w:val="009556E9"/>
    <w:rsid w:val="00955BA6"/>
    <w:rsid w:val="00955E7D"/>
    <w:rsid w:val="00956E29"/>
    <w:rsid w:val="00957866"/>
    <w:rsid w:val="009578BF"/>
    <w:rsid w:val="00957C6F"/>
    <w:rsid w:val="00957D90"/>
    <w:rsid w:val="00957E6F"/>
    <w:rsid w:val="00960178"/>
    <w:rsid w:val="00961D47"/>
    <w:rsid w:val="009629C9"/>
    <w:rsid w:val="00962C6B"/>
    <w:rsid w:val="00962F4C"/>
    <w:rsid w:val="00963429"/>
    <w:rsid w:val="0096352B"/>
    <w:rsid w:val="009641A9"/>
    <w:rsid w:val="00964458"/>
    <w:rsid w:val="00965775"/>
    <w:rsid w:val="00965A34"/>
    <w:rsid w:val="00965C9E"/>
    <w:rsid w:val="00965D9B"/>
    <w:rsid w:val="00966170"/>
    <w:rsid w:val="00966A25"/>
    <w:rsid w:val="00967831"/>
    <w:rsid w:val="00967DF4"/>
    <w:rsid w:val="00967FE5"/>
    <w:rsid w:val="0097010F"/>
    <w:rsid w:val="009704F1"/>
    <w:rsid w:val="00970A16"/>
    <w:rsid w:val="00970DC9"/>
    <w:rsid w:val="00970FC2"/>
    <w:rsid w:val="0097284D"/>
    <w:rsid w:val="00973714"/>
    <w:rsid w:val="009744A6"/>
    <w:rsid w:val="00975132"/>
    <w:rsid w:val="00975A7F"/>
    <w:rsid w:val="00975BFD"/>
    <w:rsid w:val="00975C65"/>
    <w:rsid w:val="00975FAE"/>
    <w:rsid w:val="009763D0"/>
    <w:rsid w:val="009772F8"/>
    <w:rsid w:val="009778C1"/>
    <w:rsid w:val="00980BDF"/>
    <w:rsid w:val="0098346A"/>
    <w:rsid w:val="0098351D"/>
    <w:rsid w:val="00984AE0"/>
    <w:rsid w:val="00985287"/>
    <w:rsid w:val="00985466"/>
    <w:rsid w:val="00985A6E"/>
    <w:rsid w:val="00985BEF"/>
    <w:rsid w:val="009860C8"/>
    <w:rsid w:val="00986271"/>
    <w:rsid w:val="0098669C"/>
    <w:rsid w:val="00986BF8"/>
    <w:rsid w:val="00986CC8"/>
    <w:rsid w:val="00987ADA"/>
    <w:rsid w:val="00987BDE"/>
    <w:rsid w:val="00987EBC"/>
    <w:rsid w:val="0099050C"/>
    <w:rsid w:val="0099054B"/>
    <w:rsid w:val="009907F3"/>
    <w:rsid w:val="00990B8C"/>
    <w:rsid w:val="00992C39"/>
    <w:rsid w:val="00992E63"/>
    <w:rsid w:val="0099330E"/>
    <w:rsid w:val="00995D04"/>
    <w:rsid w:val="009A02D8"/>
    <w:rsid w:val="009A0507"/>
    <w:rsid w:val="009A0B6E"/>
    <w:rsid w:val="009A0CD1"/>
    <w:rsid w:val="009A1D7E"/>
    <w:rsid w:val="009A221F"/>
    <w:rsid w:val="009A3025"/>
    <w:rsid w:val="009A32B8"/>
    <w:rsid w:val="009A3917"/>
    <w:rsid w:val="009A4046"/>
    <w:rsid w:val="009A4C0A"/>
    <w:rsid w:val="009A5236"/>
    <w:rsid w:val="009A5568"/>
    <w:rsid w:val="009A5702"/>
    <w:rsid w:val="009A6B00"/>
    <w:rsid w:val="009A6D73"/>
    <w:rsid w:val="009A7671"/>
    <w:rsid w:val="009A7B4E"/>
    <w:rsid w:val="009B057D"/>
    <w:rsid w:val="009B0D1A"/>
    <w:rsid w:val="009B1395"/>
    <w:rsid w:val="009B2664"/>
    <w:rsid w:val="009B3A53"/>
    <w:rsid w:val="009B4221"/>
    <w:rsid w:val="009B422C"/>
    <w:rsid w:val="009B5E7D"/>
    <w:rsid w:val="009B62BB"/>
    <w:rsid w:val="009B63D0"/>
    <w:rsid w:val="009B740F"/>
    <w:rsid w:val="009B759A"/>
    <w:rsid w:val="009B7FD8"/>
    <w:rsid w:val="009C02D5"/>
    <w:rsid w:val="009C03FD"/>
    <w:rsid w:val="009C1571"/>
    <w:rsid w:val="009C1A21"/>
    <w:rsid w:val="009C2C90"/>
    <w:rsid w:val="009C2F8D"/>
    <w:rsid w:val="009C2FC2"/>
    <w:rsid w:val="009C34EE"/>
    <w:rsid w:val="009C35B0"/>
    <w:rsid w:val="009C3D33"/>
    <w:rsid w:val="009C4CFC"/>
    <w:rsid w:val="009C513E"/>
    <w:rsid w:val="009C5291"/>
    <w:rsid w:val="009C53C7"/>
    <w:rsid w:val="009C58B5"/>
    <w:rsid w:val="009C61A7"/>
    <w:rsid w:val="009C6305"/>
    <w:rsid w:val="009C64A3"/>
    <w:rsid w:val="009C656B"/>
    <w:rsid w:val="009C6C91"/>
    <w:rsid w:val="009C6F60"/>
    <w:rsid w:val="009C6FAF"/>
    <w:rsid w:val="009C7492"/>
    <w:rsid w:val="009C75F4"/>
    <w:rsid w:val="009D08EB"/>
    <w:rsid w:val="009D0AB7"/>
    <w:rsid w:val="009D120D"/>
    <w:rsid w:val="009D1B2A"/>
    <w:rsid w:val="009D2B94"/>
    <w:rsid w:val="009D31F3"/>
    <w:rsid w:val="009D372B"/>
    <w:rsid w:val="009D3774"/>
    <w:rsid w:val="009D3F0C"/>
    <w:rsid w:val="009D534A"/>
    <w:rsid w:val="009D54A0"/>
    <w:rsid w:val="009D574E"/>
    <w:rsid w:val="009D57EC"/>
    <w:rsid w:val="009D597C"/>
    <w:rsid w:val="009D6644"/>
    <w:rsid w:val="009D672A"/>
    <w:rsid w:val="009D7C8F"/>
    <w:rsid w:val="009E0AC7"/>
    <w:rsid w:val="009E10AA"/>
    <w:rsid w:val="009E152B"/>
    <w:rsid w:val="009E186F"/>
    <w:rsid w:val="009E1ADF"/>
    <w:rsid w:val="009E3FB7"/>
    <w:rsid w:val="009E5076"/>
    <w:rsid w:val="009E5101"/>
    <w:rsid w:val="009E59A3"/>
    <w:rsid w:val="009E5C62"/>
    <w:rsid w:val="009E5DDE"/>
    <w:rsid w:val="009E6622"/>
    <w:rsid w:val="009E67C3"/>
    <w:rsid w:val="009E67D7"/>
    <w:rsid w:val="009E699A"/>
    <w:rsid w:val="009E6A80"/>
    <w:rsid w:val="009E7EEB"/>
    <w:rsid w:val="009F00D9"/>
    <w:rsid w:val="009F0506"/>
    <w:rsid w:val="009F0F61"/>
    <w:rsid w:val="009F15B6"/>
    <w:rsid w:val="009F19CE"/>
    <w:rsid w:val="009F1F3E"/>
    <w:rsid w:val="009F20E5"/>
    <w:rsid w:val="009F221D"/>
    <w:rsid w:val="009F2648"/>
    <w:rsid w:val="009F2D40"/>
    <w:rsid w:val="009F2F95"/>
    <w:rsid w:val="009F406A"/>
    <w:rsid w:val="009F55CE"/>
    <w:rsid w:val="009F6D7F"/>
    <w:rsid w:val="009F70A1"/>
    <w:rsid w:val="00A0020B"/>
    <w:rsid w:val="00A00639"/>
    <w:rsid w:val="00A008EF"/>
    <w:rsid w:val="00A01130"/>
    <w:rsid w:val="00A03A70"/>
    <w:rsid w:val="00A03C5F"/>
    <w:rsid w:val="00A03F59"/>
    <w:rsid w:val="00A049E8"/>
    <w:rsid w:val="00A04BBA"/>
    <w:rsid w:val="00A04FD1"/>
    <w:rsid w:val="00A058CA"/>
    <w:rsid w:val="00A067AD"/>
    <w:rsid w:val="00A10088"/>
    <w:rsid w:val="00A101FA"/>
    <w:rsid w:val="00A11023"/>
    <w:rsid w:val="00A112DB"/>
    <w:rsid w:val="00A11644"/>
    <w:rsid w:val="00A11CA5"/>
    <w:rsid w:val="00A12213"/>
    <w:rsid w:val="00A130C2"/>
    <w:rsid w:val="00A137FC"/>
    <w:rsid w:val="00A1536B"/>
    <w:rsid w:val="00A15695"/>
    <w:rsid w:val="00A1767E"/>
    <w:rsid w:val="00A208D1"/>
    <w:rsid w:val="00A20A90"/>
    <w:rsid w:val="00A20D45"/>
    <w:rsid w:val="00A21052"/>
    <w:rsid w:val="00A21147"/>
    <w:rsid w:val="00A218B0"/>
    <w:rsid w:val="00A219D7"/>
    <w:rsid w:val="00A223F2"/>
    <w:rsid w:val="00A2285B"/>
    <w:rsid w:val="00A22B0B"/>
    <w:rsid w:val="00A22C66"/>
    <w:rsid w:val="00A24417"/>
    <w:rsid w:val="00A25411"/>
    <w:rsid w:val="00A25837"/>
    <w:rsid w:val="00A2665C"/>
    <w:rsid w:val="00A2683F"/>
    <w:rsid w:val="00A26E10"/>
    <w:rsid w:val="00A270A2"/>
    <w:rsid w:val="00A30746"/>
    <w:rsid w:val="00A30990"/>
    <w:rsid w:val="00A315B3"/>
    <w:rsid w:val="00A315D8"/>
    <w:rsid w:val="00A3164E"/>
    <w:rsid w:val="00A31658"/>
    <w:rsid w:val="00A31EB9"/>
    <w:rsid w:val="00A3229A"/>
    <w:rsid w:val="00A32427"/>
    <w:rsid w:val="00A33159"/>
    <w:rsid w:val="00A365D4"/>
    <w:rsid w:val="00A367E6"/>
    <w:rsid w:val="00A36E0C"/>
    <w:rsid w:val="00A378D5"/>
    <w:rsid w:val="00A37FDD"/>
    <w:rsid w:val="00A41218"/>
    <w:rsid w:val="00A4338C"/>
    <w:rsid w:val="00A433CE"/>
    <w:rsid w:val="00A43BC7"/>
    <w:rsid w:val="00A43C7F"/>
    <w:rsid w:val="00A43EAA"/>
    <w:rsid w:val="00A44219"/>
    <w:rsid w:val="00A45E21"/>
    <w:rsid w:val="00A465CA"/>
    <w:rsid w:val="00A466F7"/>
    <w:rsid w:val="00A46BEF"/>
    <w:rsid w:val="00A46FA9"/>
    <w:rsid w:val="00A53F25"/>
    <w:rsid w:val="00A54615"/>
    <w:rsid w:val="00A547F1"/>
    <w:rsid w:val="00A54D8E"/>
    <w:rsid w:val="00A55164"/>
    <w:rsid w:val="00A5572E"/>
    <w:rsid w:val="00A55C8E"/>
    <w:rsid w:val="00A55D10"/>
    <w:rsid w:val="00A56604"/>
    <w:rsid w:val="00A57EE3"/>
    <w:rsid w:val="00A60150"/>
    <w:rsid w:val="00A60848"/>
    <w:rsid w:val="00A60CBE"/>
    <w:rsid w:val="00A61A97"/>
    <w:rsid w:val="00A626C5"/>
    <w:rsid w:val="00A62BBF"/>
    <w:rsid w:val="00A62E2A"/>
    <w:rsid w:val="00A6317F"/>
    <w:rsid w:val="00A63CAC"/>
    <w:rsid w:val="00A6416C"/>
    <w:rsid w:val="00A6427B"/>
    <w:rsid w:val="00A64CF3"/>
    <w:rsid w:val="00A65A6F"/>
    <w:rsid w:val="00A6783E"/>
    <w:rsid w:val="00A67962"/>
    <w:rsid w:val="00A70136"/>
    <w:rsid w:val="00A7050D"/>
    <w:rsid w:val="00A70914"/>
    <w:rsid w:val="00A711C5"/>
    <w:rsid w:val="00A72003"/>
    <w:rsid w:val="00A72489"/>
    <w:rsid w:val="00A725C5"/>
    <w:rsid w:val="00A72613"/>
    <w:rsid w:val="00A7290D"/>
    <w:rsid w:val="00A7383A"/>
    <w:rsid w:val="00A73F98"/>
    <w:rsid w:val="00A7401C"/>
    <w:rsid w:val="00A7452D"/>
    <w:rsid w:val="00A74717"/>
    <w:rsid w:val="00A75750"/>
    <w:rsid w:val="00A7585E"/>
    <w:rsid w:val="00A80731"/>
    <w:rsid w:val="00A81119"/>
    <w:rsid w:val="00A81276"/>
    <w:rsid w:val="00A816A6"/>
    <w:rsid w:val="00A82D49"/>
    <w:rsid w:val="00A83620"/>
    <w:rsid w:val="00A838EF"/>
    <w:rsid w:val="00A84270"/>
    <w:rsid w:val="00A844D9"/>
    <w:rsid w:val="00A857EC"/>
    <w:rsid w:val="00A8604B"/>
    <w:rsid w:val="00A867E9"/>
    <w:rsid w:val="00A86866"/>
    <w:rsid w:val="00A90089"/>
    <w:rsid w:val="00A91B63"/>
    <w:rsid w:val="00A91C54"/>
    <w:rsid w:val="00A91F08"/>
    <w:rsid w:val="00A927FD"/>
    <w:rsid w:val="00A92F11"/>
    <w:rsid w:val="00A93AE0"/>
    <w:rsid w:val="00A94CB9"/>
    <w:rsid w:val="00A954B9"/>
    <w:rsid w:val="00A9694A"/>
    <w:rsid w:val="00A975F0"/>
    <w:rsid w:val="00A97B54"/>
    <w:rsid w:val="00A97E4E"/>
    <w:rsid w:val="00A97EBC"/>
    <w:rsid w:val="00AA020E"/>
    <w:rsid w:val="00AA04AC"/>
    <w:rsid w:val="00AA0514"/>
    <w:rsid w:val="00AA1F4F"/>
    <w:rsid w:val="00AA3108"/>
    <w:rsid w:val="00AA41D2"/>
    <w:rsid w:val="00AA4FA8"/>
    <w:rsid w:val="00AA5B22"/>
    <w:rsid w:val="00AA6611"/>
    <w:rsid w:val="00AA675B"/>
    <w:rsid w:val="00AA6AB1"/>
    <w:rsid w:val="00AA6D26"/>
    <w:rsid w:val="00AA77A5"/>
    <w:rsid w:val="00AB0558"/>
    <w:rsid w:val="00AB3343"/>
    <w:rsid w:val="00AB3734"/>
    <w:rsid w:val="00AB38AB"/>
    <w:rsid w:val="00AB41E1"/>
    <w:rsid w:val="00AB5228"/>
    <w:rsid w:val="00AB5B52"/>
    <w:rsid w:val="00AB5EE7"/>
    <w:rsid w:val="00AB639A"/>
    <w:rsid w:val="00AB7F44"/>
    <w:rsid w:val="00AC04FE"/>
    <w:rsid w:val="00AC0AF3"/>
    <w:rsid w:val="00AC2512"/>
    <w:rsid w:val="00AC2884"/>
    <w:rsid w:val="00AC3DCB"/>
    <w:rsid w:val="00AC4C8F"/>
    <w:rsid w:val="00AC5075"/>
    <w:rsid w:val="00AC6578"/>
    <w:rsid w:val="00AC6647"/>
    <w:rsid w:val="00AC6F1F"/>
    <w:rsid w:val="00AC733A"/>
    <w:rsid w:val="00AD0CA9"/>
    <w:rsid w:val="00AD0F33"/>
    <w:rsid w:val="00AD1521"/>
    <w:rsid w:val="00AD16E8"/>
    <w:rsid w:val="00AD2C00"/>
    <w:rsid w:val="00AD3B1F"/>
    <w:rsid w:val="00AD3C8F"/>
    <w:rsid w:val="00AD53EB"/>
    <w:rsid w:val="00AD5AB0"/>
    <w:rsid w:val="00AD5E9F"/>
    <w:rsid w:val="00AD6503"/>
    <w:rsid w:val="00AD679E"/>
    <w:rsid w:val="00AE0D8A"/>
    <w:rsid w:val="00AE123A"/>
    <w:rsid w:val="00AE1D71"/>
    <w:rsid w:val="00AE1E9A"/>
    <w:rsid w:val="00AE3032"/>
    <w:rsid w:val="00AE327D"/>
    <w:rsid w:val="00AE387C"/>
    <w:rsid w:val="00AE3C92"/>
    <w:rsid w:val="00AE4C94"/>
    <w:rsid w:val="00AE4F68"/>
    <w:rsid w:val="00AE5120"/>
    <w:rsid w:val="00AE5161"/>
    <w:rsid w:val="00AE625A"/>
    <w:rsid w:val="00AE6742"/>
    <w:rsid w:val="00AE7BB1"/>
    <w:rsid w:val="00AE7BEF"/>
    <w:rsid w:val="00AE7E17"/>
    <w:rsid w:val="00AF03AD"/>
    <w:rsid w:val="00AF12B7"/>
    <w:rsid w:val="00AF2E3C"/>
    <w:rsid w:val="00AF3FFB"/>
    <w:rsid w:val="00AF52D0"/>
    <w:rsid w:val="00AF5E38"/>
    <w:rsid w:val="00AF6572"/>
    <w:rsid w:val="00AF6E22"/>
    <w:rsid w:val="00B004C8"/>
    <w:rsid w:val="00B005C9"/>
    <w:rsid w:val="00B006B6"/>
    <w:rsid w:val="00B00B09"/>
    <w:rsid w:val="00B0117A"/>
    <w:rsid w:val="00B012BB"/>
    <w:rsid w:val="00B018AE"/>
    <w:rsid w:val="00B02598"/>
    <w:rsid w:val="00B03AA9"/>
    <w:rsid w:val="00B041E3"/>
    <w:rsid w:val="00B04681"/>
    <w:rsid w:val="00B054A8"/>
    <w:rsid w:val="00B054B3"/>
    <w:rsid w:val="00B058CC"/>
    <w:rsid w:val="00B05C63"/>
    <w:rsid w:val="00B05F81"/>
    <w:rsid w:val="00B0620F"/>
    <w:rsid w:val="00B062D8"/>
    <w:rsid w:val="00B10313"/>
    <w:rsid w:val="00B10350"/>
    <w:rsid w:val="00B1290F"/>
    <w:rsid w:val="00B12F51"/>
    <w:rsid w:val="00B12FF8"/>
    <w:rsid w:val="00B137BE"/>
    <w:rsid w:val="00B13DE9"/>
    <w:rsid w:val="00B14204"/>
    <w:rsid w:val="00B14C2C"/>
    <w:rsid w:val="00B14C61"/>
    <w:rsid w:val="00B14D0B"/>
    <w:rsid w:val="00B1512D"/>
    <w:rsid w:val="00B1621D"/>
    <w:rsid w:val="00B16646"/>
    <w:rsid w:val="00B167F1"/>
    <w:rsid w:val="00B175DF"/>
    <w:rsid w:val="00B201C9"/>
    <w:rsid w:val="00B22167"/>
    <w:rsid w:val="00B225E6"/>
    <w:rsid w:val="00B22BD2"/>
    <w:rsid w:val="00B23A7D"/>
    <w:rsid w:val="00B23DC2"/>
    <w:rsid w:val="00B26B68"/>
    <w:rsid w:val="00B26E8C"/>
    <w:rsid w:val="00B27275"/>
    <w:rsid w:val="00B279A5"/>
    <w:rsid w:val="00B3046D"/>
    <w:rsid w:val="00B311E1"/>
    <w:rsid w:val="00B31CE5"/>
    <w:rsid w:val="00B34187"/>
    <w:rsid w:val="00B34E37"/>
    <w:rsid w:val="00B35240"/>
    <w:rsid w:val="00B35310"/>
    <w:rsid w:val="00B357D0"/>
    <w:rsid w:val="00B36725"/>
    <w:rsid w:val="00B3799C"/>
    <w:rsid w:val="00B40DBD"/>
    <w:rsid w:val="00B41567"/>
    <w:rsid w:val="00B427F7"/>
    <w:rsid w:val="00B42A38"/>
    <w:rsid w:val="00B42B75"/>
    <w:rsid w:val="00B42EC5"/>
    <w:rsid w:val="00B42F1F"/>
    <w:rsid w:val="00B43BAB"/>
    <w:rsid w:val="00B43BC3"/>
    <w:rsid w:val="00B44849"/>
    <w:rsid w:val="00B4502C"/>
    <w:rsid w:val="00B45838"/>
    <w:rsid w:val="00B459D0"/>
    <w:rsid w:val="00B46639"/>
    <w:rsid w:val="00B468E8"/>
    <w:rsid w:val="00B46C2A"/>
    <w:rsid w:val="00B46E17"/>
    <w:rsid w:val="00B472EF"/>
    <w:rsid w:val="00B51023"/>
    <w:rsid w:val="00B513D4"/>
    <w:rsid w:val="00B5159C"/>
    <w:rsid w:val="00B526F8"/>
    <w:rsid w:val="00B5305D"/>
    <w:rsid w:val="00B53D89"/>
    <w:rsid w:val="00B543AB"/>
    <w:rsid w:val="00B5454C"/>
    <w:rsid w:val="00B55356"/>
    <w:rsid w:val="00B55865"/>
    <w:rsid w:val="00B56228"/>
    <w:rsid w:val="00B56394"/>
    <w:rsid w:val="00B57034"/>
    <w:rsid w:val="00B5788B"/>
    <w:rsid w:val="00B57F1C"/>
    <w:rsid w:val="00B6003E"/>
    <w:rsid w:val="00B60765"/>
    <w:rsid w:val="00B60CED"/>
    <w:rsid w:val="00B62FBE"/>
    <w:rsid w:val="00B6359C"/>
    <w:rsid w:val="00B63846"/>
    <w:rsid w:val="00B64328"/>
    <w:rsid w:val="00B64D60"/>
    <w:rsid w:val="00B64FD3"/>
    <w:rsid w:val="00B6522A"/>
    <w:rsid w:val="00B6577A"/>
    <w:rsid w:val="00B6677E"/>
    <w:rsid w:val="00B66EA8"/>
    <w:rsid w:val="00B70023"/>
    <w:rsid w:val="00B700B3"/>
    <w:rsid w:val="00B704C3"/>
    <w:rsid w:val="00B70A69"/>
    <w:rsid w:val="00B70D25"/>
    <w:rsid w:val="00B7159C"/>
    <w:rsid w:val="00B74353"/>
    <w:rsid w:val="00B75794"/>
    <w:rsid w:val="00B75DFA"/>
    <w:rsid w:val="00B75FF3"/>
    <w:rsid w:val="00B7659A"/>
    <w:rsid w:val="00B773B3"/>
    <w:rsid w:val="00B77FA1"/>
    <w:rsid w:val="00B80034"/>
    <w:rsid w:val="00B808D9"/>
    <w:rsid w:val="00B818BC"/>
    <w:rsid w:val="00B81CD6"/>
    <w:rsid w:val="00B81EB2"/>
    <w:rsid w:val="00B82FEF"/>
    <w:rsid w:val="00B838C1"/>
    <w:rsid w:val="00B840A3"/>
    <w:rsid w:val="00B85B42"/>
    <w:rsid w:val="00B85C34"/>
    <w:rsid w:val="00B86B40"/>
    <w:rsid w:val="00B87790"/>
    <w:rsid w:val="00B903FD"/>
    <w:rsid w:val="00B904DC"/>
    <w:rsid w:val="00B9156E"/>
    <w:rsid w:val="00B9186A"/>
    <w:rsid w:val="00B92F8A"/>
    <w:rsid w:val="00B932F9"/>
    <w:rsid w:val="00B941B8"/>
    <w:rsid w:val="00B945AD"/>
    <w:rsid w:val="00B95D16"/>
    <w:rsid w:val="00B95F93"/>
    <w:rsid w:val="00B97087"/>
    <w:rsid w:val="00B973A9"/>
    <w:rsid w:val="00B975BA"/>
    <w:rsid w:val="00BA0626"/>
    <w:rsid w:val="00BA07D8"/>
    <w:rsid w:val="00BA0BB5"/>
    <w:rsid w:val="00BA0D7A"/>
    <w:rsid w:val="00BA20B1"/>
    <w:rsid w:val="00BA264D"/>
    <w:rsid w:val="00BA2925"/>
    <w:rsid w:val="00BA3430"/>
    <w:rsid w:val="00BA38E0"/>
    <w:rsid w:val="00BA3EB4"/>
    <w:rsid w:val="00BA4113"/>
    <w:rsid w:val="00BA4A51"/>
    <w:rsid w:val="00BA4EDF"/>
    <w:rsid w:val="00BA5159"/>
    <w:rsid w:val="00BA6595"/>
    <w:rsid w:val="00BA6A1C"/>
    <w:rsid w:val="00BA6A77"/>
    <w:rsid w:val="00BB02A4"/>
    <w:rsid w:val="00BB038E"/>
    <w:rsid w:val="00BB0AE4"/>
    <w:rsid w:val="00BB110D"/>
    <w:rsid w:val="00BB2458"/>
    <w:rsid w:val="00BB281C"/>
    <w:rsid w:val="00BB397D"/>
    <w:rsid w:val="00BB4301"/>
    <w:rsid w:val="00BB4671"/>
    <w:rsid w:val="00BB488F"/>
    <w:rsid w:val="00BB48BF"/>
    <w:rsid w:val="00BB5A36"/>
    <w:rsid w:val="00BB5C2A"/>
    <w:rsid w:val="00BB66E8"/>
    <w:rsid w:val="00BB6C97"/>
    <w:rsid w:val="00BB6F5C"/>
    <w:rsid w:val="00BB7135"/>
    <w:rsid w:val="00BB73E8"/>
    <w:rsid w:val="00BB770C"/>
    <w:rsid w:val="00BB7970"/>
    <w:rsid w:val="00BB7A12"/>
    <w:rsid w:val="00BB7CF5"/>
    <w:rsid w:val="00BC2192"/>
    <w:rsid w:val="00BC23CC"/>
    <w:rsid w:val="00BC252C"/>
    <w:rsid w:val="00BC28B9"/>
    <w:rsid w:val="00BC2905"/>
    <w:rsid w:val="00BC32AF"/>
    <w:rsid w:val="00BC424E"/>
    <w:rsid w:val="00BC42BB"/>
    <w:rsid w:val="00BC62F6"/>
    <w:rsid w:val="00BC6E8F"/>
    <w:rsid w:val="00BC7044"/>
    <w:rsid w:val="00BC71EB"/>
    <w:rsid w:val="00BC7B19"/>
    <w:rsid w:val="00BD0E20"/>
    <w:rsid w:val="00BD11A7"/>
    <w:rsid w:val="00BD11D7"/>
    <w:rsid w:val="00BD344F"/>
    <w:rsid w:val="00BD383A"/>
    <w:rsid w:val="00BD44EF"/>
    <w:rsid w:val="00BD4587"/>
    <w:rsid w:val="00BD4F43"/>
    <w:rsid w:val="00BD50E6"/>
    <w:rsid w:val="00BD55A0"/>
    <w:rsid w:val="00BD5630"/>
    <w:rsid w:val="00BD5814"/>
    <w:rsid w:val="00BD5CF6"/>
    <w:rsid w:val="00BD68BA"/>
    <w:rsid w:val="00BD70B3"/>
    <w:rsid w:val="00BE035D"/>
    <w:rsid w:val="00BE072F"/>
    <w:rsid w:val="00BE25E8"/>
    <w:rsid w:val="00BE2914"/>
    <w:rsid w:val="00BE2E57"/>
    <w:rsid w:val="00BE362D"/>
    <w:rsid w:val="00BE4175"/>
    <w:rsid w:val="00BE4969"/>
    <w:rsid w:val="00BE5632"/>
    <w:rsid w:val="00BE5D1D"/>
    <w:rsid w:val="00BE5F8E"/>
    <w:rsid w:val="00BE6934"/>
    <w:rsid w:val="00BE7F59"/>
    <w:rsid w:val="00BF0BFC"/>
    <w:rsid w:val="00BF11B7"/>
    <w:rsid w:val="00BF120A"/>
    <w:rsid w:val="00BF2CC4"/>
    <w:rsid w:val="00BF305A"/>
    <w:rsid w:val="00BF32FF"/>
    <w:rsid w:val="00BF3DCB"/>
    <w:rsid w:val="00BF48C3"/>
    <w:rsid w:val="00BF5107"/>
    <w:rsid w:val="00BF52B6"/>
    <w:rsid w:val="00BF5430"/>
    <w:rsid w:val="00BF7B0C"/>
    <w:rsid w:val="00BF7FDD"/>
    <w:rsid w:val="00BF7FEC"/>
    <w:rsid w:val="00C01251"/>
    <w:rsid w:val="00C01ED9"/>
    <w:rsid w:val="00C03064"/>
    <w:rsid w:val="00C032E2"/>
    <w:rsid w:val="00C03FCE"/>
    <w:rsid w:val="00C04AA8"/>
    <w:rsid w:val="00C053BE"/>
    <w:rsid w:val="00C05981"/>
    <w:rsid w:val="00C06120"/>
    <w:rsid w:val="00C06CD1"/>
    <w:rsid w:val="00C07903"/>
    <w:rsid w:val="00C07C84"/>
    <w:rsid w:val="00C10B25"/>
    <w:rsid w:val="00C11104"/>
    <w:rsid w:val="00C11191"/>
    <w:rsid w:val="00C119D8"/>
    <w:rsid w:val="00C11A7A"/>
    <w:rsid w:val="00C12A2A"/>
    <w:rsid w:val="00C131A8"/>
    <w:rsid w:val="00C135CD"/>
    <w:rsid w:val="00C147D9"/>
    <w:rsid w:val="00C1508A"/>
    <w:rsid w:val="00C151F3"/>
    <w:rsid w:val="00C15222"/>
    <w:rsid w:val="00C154EF"/>
    <w:rsid w:val="00C1591A"/>
    <w:rsid w:val="00C16149"/>
    <w:rsid w:val="00C161E1"/>
    <w:rsid w:val="00C168E1"/>
    <w:rsid w:val="00C169A0"/>
    <w:rsid w:val="00C16E57"/>
    <w:rsid w:val="00C17CA8"/>
    <w:rsid w:val="00C227D1"/>
    <w:rsid w:val="00C22C4B"/>
    <w:rsid w:val="00C2310E"/>
    <w:rsid w:val="00C23793"/>
    <w:rsid w:val="00C246A5"/>
    <w:rsid w:val="00C2485B"/>
    <w:rsid w:val="00C24D70"/>
    <w:rsid w:val="00C2526A"/>
    <w:rsid w:val="00C2533E"/>
    <w:rsid w:val="00C25AC7"/>
    <w:rsid w:val="00C25F9B"/>
    <w:rsid w:val="00C26AA7"/>
    <w:rsid w:val="00C27484"/>
    <w:rsid w:val="00C27A91"/>
    <w:rsid w:val="00C31421"/>
    <w:rsid w:val="00C317AC"/>
    <w:rsid w:val="00C320DC"/>
    <w:rsid w:val="00C32343"/>
    <w:rsid w:val="00C32BBD"/>
    <w:rsid w:val="00C332BA"/>
    <w:rsid w:val="00C337D7"/>
    <w:rsid w:val="00C33831"/>
    <w:rsid w:val="00C33892"/>
    <w:rsid w:val="00C3460C"/>
    <w:rsid w:val="00C3509A"/>
    <w:rsid w:val="00C356E6"/>
    <w:rsid w:val="00C36FBC"/>
    <w:rsid w:val="00C37E60"/>
    <w:rsid w:val="00C40135"/>
    <w:rsid w:val="00C406D5"/>
    <w:rsid w:val="00C4133F"/>
    <w:rsid w:val="00C4157F"/>
    <w:rsid w:val="00C42A59"/>
    <w:rsid w:val="00C42DC4"/>
    <w:rsid w:val="00C45134"/>
    <w:rsid w:val="00C45A12"/>
    <w:rsid w:val="00C46953"/>
    <w:rsid w:val="00C46AAA"/>
    <w:rsid w:val="00C511A3"/>
    <w:rsid w:val="00C51BE2"/>
    <w:rsid w:val="00C51D53"/>
    <w:rsid w:val="00C521E3"/>
    <w:rsid w:val="00C52414"/>
    <w:rsid w:val="00C52DC1"/>
    <w:rsid w:val="00C534BF"/>
    <w:rsid w:val="00C53506"/>
    <w:rsid w:val="00C53647"/>
    <w:rsid w:val="00C53E46"/>
    <w:rsid w:val="00C53F70"/>
    <w:rsid w:val="00C53FE8"/>
    <w:rsid w:val="00C5457C"/>
    <w:rsid w:val="00C54715"/>
    <w:rsid w:val="00C54AC3"/>
    <w:rsid w:val="00C54BDD"/>
    <w:rsid w:val="00C55ADA"/>
    <w:rsid w:val="00C55C3B"/>
    <w:rsid w:val="00C57204"/>
    <w:rsid w:val="00C57441"/>
    <w:rsid w:val="00C57933"/>
    <w:rsid w:val="00C60349"/>
    <w:rsid w:val="00C605A0"/>
    <w:rsid w:val="00C60C1E"/>
    <w:rsid w:val="00C61810"/>
    <w:rsid w:val="00C61FC5"/>
    <w:rsid w:val="00C62886"/>
    <w:rsid w:val="00C6306A"/>
    <w:rsid w:val="00C633A5"/>
    <w:rsid w:val="00C63459"/>
    <w:rsid w:val="00C63B0B"/>
    <w:rsid w:val="00C63FCA"/>
    <w:rsid w:val="00C64391"/>
    <w:rsid w:val="00C644EF"/>
    <w:rsid w:val="00C64AFC"/>
    <w:rsid w:val="00C64F6F"/>
    <w:rsid w:val="00C653DD"/>
    <w:rsid w:val="00C65B7A"/>
    <w:rsid w:val="00C66191"/>
    <w:rsid w:val="00C66DFD"/>
    <w:rsid w:val="00C67326"/>
    <w:rsid w:val="00C67D8A"/>
    <w:rsid w:val="00C67E8C"/>
    <w:rsid w:val="00C67EBA"/>
    <w:rsid w:val="00C714B7"/>
    <w:rsid w:val="00C72525"/>
    <w:rsid w:val="00C729A3"/>
    <w:rsid w:val="00C72E4C"/>
    <w:rsid w:val="00C72F6C"/>
    <w:rsid w:val="00C73B69"/>
    <w:rsid w:val="00C7433D"/>
    <w:rsid w:val="00C74E5C"/>
    <w:rsid w:val="00C752E9"/>
    <w:rsid w:val="00C76301"/>
    <w:rsid w:val="00C76C6B"/>
    <w:rsid w:val="00C77404"/>
    <w:rsid w:val="00C77DE4"/>
    <w:rsid w:val="00C77EAE"/>
    <w:rsid w:val="00C77EDC"/>
    <w:rsid w:val="00C80040"/>
    <w:rsid w:val="00C804DB"/>
    <w:rsid w:val="00C80A1D"/>
    <w:rsid w:val="00C81291"/>
    <w:rsid w:val="00C81512"/>
    <w:rsid w:val="00C8193D"/>
    <w:rsid w:val="00C829E4"/>
    <w:rsid w:val="00C831DA"/>
    <w:rsid w:val="00C83941"/>
    <w:rsid w:val="00C83A35"/>
    <w:rsid w:val="00C854D7"/>
    <w:rsid w:val="00C863D7"/>
    <w:rsid w:val="00C8647F"/>
    <w:rsid w:val="00C870E1"/>
    <w:rsid w:val="00C878B8"/>
    <w:rsid w:val="00C87F57"/>
    <w:rsid w:val="00C906DF"/>
    <w:rsid w:val="00C90AA6"/>
    <w:rsid w:val="00C917FB"/>
    <w:rsid w:val="00C91FC7"/>
    <w:rsid w:val="00C92547"/>
    <w:rsid w:val="00C9303A"/>
    <w:rsid w:val="00C93A17"/>
    <w:rsid w:val="00C94AAA"/>
    <w:rsid w:val="00C9502D"/>
    <w:rsid w:val="00C958B3"/>
    <w:rsid w:val="00C968BC"/>
    <w:rsid w:val="00C96BAE"/>
    <w:rsid w:val="00C97219"/>
    <w:rsid w:val="00C97AE1"/>
    <w:rsid w:val="00CA064F"/>
    <w:rsid w:val="00CA1894"/>
    <w:rsid w:val="00CA1D87"/>
    <w:rsid w:val="00CA2DF6"/>
    <w:rsid w:val="00CA3000"/>
    <w:rsid w:val="00CA34A1"/>
    <w:rsid w:val="00CA39E1"/>
    <w:rsid w:val="00CA41B3"/>
    <w:rsid w:val="00CA4816"/>
    <w:rsid w:val="00CA490D"/>
    <w:rsid w:val="00CA4C93"/>
    <w:rsid w:val="00CA4E2C"/>
    <w:rsid w:val="00CA559D"/>
    <w:rsid w:val="00CA67C6"/>
    <w:rsid w:val="00CA6CE5"/>
    <w:rsid w:val="00CA7B2D"/>
    <w:rsid w:val="00CB0FC9"/>
    <w:rsid w:val="00CB1165"/>
    <w:rsid w:val="00CB185F"/>
    <w:rsid w:val="00CB18D6"/>
    <w:rsid w:val="00CB26C3"/>
    <w:rsid w:val="00CB2FEC"/>
    <w:rsid w:val="00CB3FE6"/>
    <w:rsid w:val="00CB4080"/>
    <w:rsid w:val="00CB46D4"/>
    <w:rsid w:val="00CB4C2E"/>
    <w:rsid w:val="00CB4F85"/>
    <w:rsid w:val="00CB5056"/>
    <w:rsid w:val="00CB51FD"/>
    <w:rsid w:val="00CB548D"/>
    <w:rsid w:val="00CB55F3"/>
    <w:rsid w:val="00CB62A4"/>
    <w:rsid w:val="00CB6E05"/>
    <w:rsid w:val="00CC03C5"/>
    <w:rsid w:val="00CC0421"/>
    <w:rsid w:val="00CC0A96"/>
    <w:rsid w:val="00CC0D22"/>
    <w:rsid w:val="00CC1041"/>
    <w:rsid w:val="00CC1313"/>
    <w:rsid w:val="00CC1795"/>
    <w:rsid w:val="00CC23EB"/>
    <w:rsid w:val="00CC2C11"/>
    <w:rsid w:val="00CC2FBC"/>
    <w:rsid w:val="00CC3448"/>
    <w:rsid w:val="00CC355A"/>
    <w:rsid w:val="00CC3FD7"/>
    <w:rsid w:val="00CC4152"/>
    <w:rsid w:val="00CC44EB"/>
    <w:rsid w:val="00CC4C58"/>
    <w:rsid w:val="00CC5B86"/>
    <w:rsid w:val="00CC6381"/>
    <w:rsid w:val="00CC670B"/>
    <w:rsid w:val="00CC691C"/>
    <w:rsid w:val="00CC70C8"/>
    <w:rsid w:val="00CC75CA"/>
    <w:rsid w:val="00CC7781"/>
    <w:rsid w:val="00CD1813"/>
    <w:rsid w:val="00CD18F8"/>
    <w:rsid w:val="00CD23DA"/>
    <w:rsid w:val="00CD321A"/>
    <w:rsid w:val="00CD37B2"/>
    <w:rsid w:val="00CD49EE"/>
    <w:rsid w:val="00CD4C85"/>
    <w:rsid w:val="00CD6FA4"/>
    <w:rsid w:val="00CD7790"/>
    <w:rsid w:val="00CD7F80"/>
    <w:rsid w:val="00CE051E"/>
    <w:rsid w:val="00CE1136"/>
    <w:rsid w:val="00CE127C"/>
    <w:rsid w:val="00CE1F71"/>
    <w:rsid w:val="00CE20B8"/>
    <w:rsid w:val="00CE2483"/>
    <w:rsid w:val="00CE2D74"/>
    <w:rsid w:val="00CE2D85"/>
    <w:rsid w:val="00CE3063"/>
    <w:rsid w:val="00CE3AD3"/>
    <w:rsid w:val="00CE518C"/>
    <w:rsid w:val="00CE52D5"/>
    <w:rsid w:val="00CE5489"/>
    <w:rsid w:val="00CE58C9"/>
    <w:rsid w:val="00CE6089"/>
    <w:rsid w:val="00CE6A58"/>
    <w:rsid w:val="00CE731A"/>
    <w:rsid w:val="00CE7AF1"/>
    <w:rsid w:val="00CF00ED"/>
    <w:rsid w:val="00CF09C6"/>
    <w:rsid w:val="00CF0AF6"/>
    <w:rsid w:val="00CF0B01"/>
    <w:rsid w:val="00CF0FCC"/>
    <w:rsid w:val="00CF114C"/>
    <w:rsid w:val="00CF26AA"/>
    <w:rsid w:val="00CF2F20"/>
    <w:rsid w:val="00CF3574"/>
    <w:rsid w:val="00CF366D"/>
    <w:rsid w:val="00CF3BCD"/>
    <w:rsid w:val="00CF5757"/>
    <w:rsid w:val="00CF5AEB"/>
    <w:rsid w:val="00CF5C4E"/>
    <w:rsid w:val="00CF7550"/>
    <w:rsid w:val="00CF77AC"/>
    <w:rsid w:val="00CF7938"/>
    <w:rsid w:val="00CF7B05"/>
    <w:rsid w:val="00D003D7"/>
    <w:rsid w:val="00D01237"/>
    <w:rsid w:val="00D022AC"/>
    <w:rsid w:val="00D029BD"/>
    <w:rsid w:val="00D033AF"/>
    <w:rsid w:val="00D0347D"/>
    <w:rsid w:val="00D04282"/>
    <w:rsid w:val="00D0531E"/>
    <w:rsid w:val="00D05AA9"/>
    <w:rsid w:val="00D06235"/>
    <w:rsid w:val="00D06FF1"/>
    <w:rsid w:val="00D11143"/>
    <w:rsid w:val="00D116E1"/>
    <w:rsid w:val="00D118B1"/>
    <w:rsid w:val="00D12CA9"/>
    <w:rsid w:val="00D12D32"/>
    <w:rsid w:val="00D143D0"/>
    <w:rsid w:val="00D14E40"/>
    <w:rsid w:val="00D1565A"/>
    <w:rsid w:val="00D15776"/>
    <w:rsid w:val="00D158B8"/>
    <w:rsid w:val="00D15ADF"/>
    <w:rsid w:val="00D15B34"/>
    <w:rsid w:val="00D174A5"/>
    <w:rsid w:val="00D20325"/>
    <w:rsid w:val="00D2040F"/>
    <w:rsid w:val="00D20AA0"/>
    <w:rsid w:val="00D2136A"/>
    <w:rsid w:val="00D21D2B"/>
    <w:rsid w:val="00D21FCC"/>
    <w:rsid w:val="00D23317"/>
    <w:rsid w:val="00D23EA2"/>
    <w:rsid w:val="00D23FC4"/>
    <w:rsid w:val="00D247FF"/>
    <w:rsid w:val="00D24C37"/>
    <w:rsid w:val="00D25771"/>
    <w:rsid w:val="00D25C07"/>
    <w:rsid w:val="00D264C2"/>
    <w:rsid w:val="00D26507"/>
    <w:rsid w:val="00D26B15"/>
    <w:rsid w:val="00D30A1E"/>
    <w:rsid w:val="00D31511"/>
    <w:rsid w:val="00D31803"/>
    <w:rsid w:val="00D31D66"/>
    <w:rsid w:val="00D322D6"/>
    <w:rsid w:val="00D32870"/>
    <w:rsid w:val="00D329C4"/>
    <w:rsid w:val="00D3391C"/>
    <w:rsid w:val="00D33E8F"/>
    <w:rsid w:val="00D34206"/>
    <w:rsid w:val="00D34388"/>
    <w:rsid w:val="00D34707"/>
    <w:rsid w:val="00D34F86"/>
    <w:rsid w:val="00D34F94"/>
    <w:rsid w:val="00D350AF"/>
    <w:rsid w:val="00D355B2"/>
    <w:rsid w:val="00D35A9F"/>
    <w:rsid w:val="00D362C1"/>
    <w:rsid w:val="00D36484"/>
    <w:rsid w:val="00D36CF0"/>
    <w:rsid w:val="00D3726E"/>
    <w:rsid w:val="00D37701"/>
    <w:rsid w:val="00D379CE"/>
    <w:rsid w:val="00D37F5F"/>
    <w:rsid w:val="00D406EC"/>
    <w:rsid w:val="00D410D4"/>
    <w:rsid w:val="00D41B37"/>
    <w:rsid w:val="00D42726"/>
    <w:rsid w:val="00D42878"/>
    <w:rsid w:val="00D428D3"/>
    <w:rsid w:val="00D437F5"/>
    <w:rsid w:val="00D44B9F"/>
    <w:rsid w:val="00D44D3C"/>
    <w:rsid w:val="00D46357"/>
    <w:rsid w:val="00D46C4A"/>
    <w:rsid w:val="00D478DD"/>
    <w:rsid w:val="00D50246"/>
    <w:rsid w:val="00D50359"/>
    <w:rsid w:val="00D505E3"/>
    <w:rsid w:val="00D50CDC"/>
    <w:rsid w:val="00D5254F"/>
    <w:rsid w:val="00D53018"/>
    <w:rsid w:val="00D54DA5"/>
    <w:rsid w:val="00D54E10"/>
    <w:rsid w:val="00D5512A"/>
    <w:rsid w:val="00D5518E"/>
    <w:rsid w:val="00D55BD5"/>
    <w:rsid w:val="00D55F54"/>
    <w:rsid w:val="00D57509"/>
    <w:rsid w:val="00D577E7"/>
    <w:rsid w:val="00D57B8F"/>
    <w:rsid w:val="00D602C2"/>
    <w:rsid w:val="00D628F7"/>
    <w:rsid w:val="00D63C73"/>
    <w:rsid w:val="00D63D2D"/>
    <w:rsid w:val="00D64665"/>
    <w:rsid w:val="00D64C86"/>
    <w:rsid w:val="00D64D18"/>
    <w:rsid w:val="00D65105"/>
    <w:rsid w:val="00D6604A"/>
    <w:rsid w:val="00D66204"/>
    <w:rsid w:val="00D66AD5"/>
    <w:rsid w:val="00D66FF1"/>
    <w:rsid w:val="00D67EE2"/>
    <w:rsid w:val="00D7062F"/>
    <w:rsid w:val="00D70B62"/>
    <w:rsid w:val="00D70F45"/>
    <w:rsid w:val="00D72FAB"/>
    <w:rsid w:val="00D73109"/>
    <w:rsid w:val="00D73477"/>
    <w:rsid w:val="00D7540E"/>
    <w:rsid w:val="00D75F0F"/>
    <w:rsid w:val="00D76003"/>
    <w:rsid w:val="00D76975"/>
    <w:rsid w:val="00D76A4F"/>
    <w:rsid w:val="00D77D9C"/>
    <w:rsid w:val="00D80683"/>
    <w:rsid w:val="00D8099B"/>
    <w:rsid w:val="00D80CEE"/>
    <w:rsid w:val="00D8229D"/>
    <w:rsid w:val="00D82308"/>
    <w:rsid w:val="00D82312"/>
    <w:rsid w:val="00D826F1"/>
    <w:rsid w:val="00D8284B"/>
    <w:rsid w:val="00D83950"/>
    <w:rsid w:val="00D83DC1"/>
    <w:rsid w:val="00D8400C"/>
    <w:rsid w:val="00D84196"/>
    <w:rsid w:val="00D856E1"/>
    <w:rsid w:val="00D863A8"/>
    <w:rsid w:val="00D87303"/>
    <w:rsid w:val="00D875A0"/>
    <w:rsid w:val="00D875B1"/>
    <w:rsid w:val="00D878F7"/>
    <w:rsid w:val="00D87C6C"/>
    <w:rsid w:val="00D87FA1"/>
    <w:rsid w:val="00D9036D"/>
    <w:rsid w:val="00D9097E"/>
    <w:rsid w:val="00D90AB9"/>
    <w:rsid w:val="00D914DF"/>
    <w:rsid w:val="00D91EA9"/>
    <w:rsid w:val="00D9223C"/>
    <w:rsid w:val="00D92426"/>
    <w:rsid w:val="00D942E3"/>
    <w:rsid w:val="00D943EB"/>
    <w:rsid w:val="00D94690"/>
    <w:rsid w:val="00D95F74"/>
    <w:rsid w:val="00D96835"/>
    <w:rsid w:val="00D96CD5"/>
    <w:rsid w:val="00D97043"/>
    <w:rsid w:val="00D971ED"/>
    <w:rsid w:val="00D97830"/>
    <w:rsid w:val="00D97980"/>
    <w:rsid w:val="00DA0290"/>
    <w:rsid w:val="00DA2027"/>
    <w:rsid w:val="00DA2BEE"/>
    <w:rsid w:val="00DA3FEA"/>
    <w:rsid w:val="00DA3FFB"/>
    <w:rsid w:val="00DA4293"/>
    <w:rsid w:val="00DA4AE3"/>
    <w:rsid w:val="00DA50A1"/>
    <w:rsid w:val="00DA58AD"/>
    <w:rsid w:val="00DA7416"/>
    <w:rsid w:val="00DA7590"/>
    <w:rsid w:val="00DA787A"/>
    <w:rsid w:val="00DB003A"/>
    <w:rsid w:val="00DB067D"/>
    <w:rsid w:val="00DB106E"/>
    <w:rsid w:val="00DB12E1"/>
    <w:rsid w:val="00DB1B16"/>
    <w:rsid w:val="00DB240D"/>
    <w:rsid w:val="00DB36A6"/>
    <w:rsid w:val="00DB489A"/>
    <w:rsid w:val="00DB4A64"/>
    <w:rsid w:val="00DB53ED"/>
    <w:rsid w:val="00DB5A52"/>
    <w:rsid w:val="00DB5E86"/>
    <w:rsid w:val="00DB6C47"/>
    <w:rsid w:val="00DB6E2C"/>
    <w:rsid w:val="00DB71EF"/>
    <w:rsid w:val="00DB7393"/>
    <w:rsid w:val="00DB73CD"/>
    <w:rsid w:val="00DB7785"/>
    <w:rsid w:val="00DB786A"/>
    <w:rsid w:val="00DC08DA"/>
    <w:rsid w:val="00DC131B"/>
    <w:rsid w:val="00DC148D"/>
    <w:rsid w:val="00DC1529"/>
    <w:rsid w:val="00DC1C40"/>
    <w:rsid w:val="00DC29FE"/>
    <w:rsid w:val="00DC2CD6"/>
    <w:rsid w:val="00DC370B"/>
    <w:rsid w:val="00DC3900"/>
    <w:rsid w:val="00DC3CB1"/>
    <w:rsid w:val="00DC3D1E"/>
    <w:rsid w:val="00DC3E02"/>
    <w:rsid w:val="00DC40B9"/>
    <w:rsid w:val="00DC43C5"/>
    <w:rsid w:val="00DC4948"/>
    <w:rsid w:val="00DC49BC"/>
    <w:rsid w:val="00DC4DD4"/>
    <w:rsid w:val="00DC4F74"/>
    <w:rsid w:val="00DC53B6"/>
    <w:rsid w:val="00DC6862"/>
    <w:rsid w:val="00DC7164"/>
    <w:rsid w:val="00DD0DF1"/>
    <w:rsid w:val="00DD1963"/>
    <w:rsid w:val="00DD1F88"/>
    <w:rsid w:val="00DD2B6C"/>
    <w:rsid w:val="00DD330C"/>
    <w:rsid w:val="00DD443A"/>
    <w:rsid w:val="00DD4630"/>
    <w:rsid w:val="00DD4DBB"/>
    <w:rsid w:val="00DD52D0"/>
    <w:rsid w:val="00DD5CA4"/>
    <w:rsid w:val="00DD5D9D"/>
    <w:rsid w:val="00DD6072"/>
    <w:rsid w:val="00DD668C"/>
    <w:rsid w:val="00DD6EF4"/>
    <w:rsid w:val="00DE088C"/>
    <w:rsid w:val="00DE0D13"/>
    <w:rsid w:val="00DE0F46"/>
    <w:rsid w:val="00DE132F"/>
    <w:rsid w:val="00DE1AE4"/>
    <w:rsid w:val="00DE1E75"/>
    <w:rsid w:val="00DE2414"/>
    <w:rsid w:val="00DE2A35"/>
    <w:rsid w:val="00DE3E00"/>
    <w:rsid w:val="00DE4681"/>
    <w:rsid w:val="00DE4AFB"/>
    <w:rsid w:val="00DE4EC2"/>
    <w:rsid w:val="00DE6270"/>
    <w:rsid w:val="00DE63EC"/>
    <w:rsid w:val="00DE7670"/>
    <w:rsid w:val="00DF1790"/>
    <w:rsid w:val="00DF1A85"/>
    <w:rsid w:val="00DF1FD7"/>
    <w:rsid w:val="00DF24B5"/>
    <w:rsid w:val="00DF4C06"/>
    <w:rsid w:val="00DF4CE5"/>
    <w:rsid w:val="00DF4D53"/>
    <w:rsid w:val="00DF5523"/>
    <w:rsid w:val="00DF5D5F"/>
    <w:rsid w:val="00DF5EC4"/>
    <w:rsid w:val="00DF5FF7"/>
    <w:rsid w:val="00DF6082"/>
    <w:rsid w:val="00DF6B54"/>
    <w:rsid w:val="00DF6C75"/>
    <w:rsid w:val="00DF6E97"/>
    <w:rsid w:val="00DF7045"/>
    <w:rsid w:val="00DF7DE7"/>
    <w:rsid w:val="00E007B0"/>
    <w:rsid w:val="00E00CE1"/>
    <w:rsid w:val="00E01526"/>
    <w:rsid w:val="00E01A8A"/>
    <w:rsid w:val="00E02360"/>
    <w:rsid w:val="00E0328A"/>
    <w:rsid w:val="00E04B1B"/>
    <w:rsid w:val="00E05D89"/>
    <w:rsid w:val="00E06122"/>
    <w:rsid w:val="00E061F7"/>
    <w:rsid w:val="00E06363"/>
    <w:rsid w:val="00E06EED"/>
    <w:rsid w:val="00E06F69"/>
    <w:rsid w:val="00E0707A"/>
    <w:rsid w:val="00E078C7"/>
    <w:rsid w:val="00E07BDE"/>
    <w:rsid w:val="00E10316"/>
    <w:rsid w:val="00E1035D"/>
    <w:rsid w:val="00E10F1F"/>
    <w:rsid w:val="00E11008"/>
    <w:rsid w:val="00E11769"/>
    <w:rsid w:val="00E11815"/>
    <w:rsid w:val="00E11A07"/>
    <w:rsid w:val="00E13642"/>
    <w:rsid w:val="00E13828"/>
    <w:rsid w:val="00E14067"/>
    <w:rsid w:val="00E1428C"/>
    <w:rsid w:val="00E146CE"/>
    <w:rsid w:val="00E14BAB"/>
    <w:rsid w:val="00E14EF4"/>
    <w:rsid w:val="00E15013"/>
    <w:rsid w:val="00E15488"/>
    <w:rsid w:val="00E15931"/>
    <w:rsid w:val="00E169A1"/>
    <w:rsid w:val="00E16A0F"/>
    <w:rsid w:val="00E17201"/>
    <w:rsid w:val="00E20367"/>
    <w:rsid w:val="00E207B9"/>
    <w:rsid w:val="00E2089B"/>
    <w:rsid w:val="00E21044"/>
    <w:rsid w:val="00E211C7"/>
    <w:rsid w:val="00E212A2"/>
    <w:rsid w:val="00E21BEC"/>
    <w:rsid w:val="00E21D73"/>
    <w:rsid w:val="00E22A4E"/>
    <w:rsid w:val="00E23DC4"/>
    <w:rsid w:val="00E24359"/>
    <w:rsid w:val="00E25427"/>
    <w:rsid w:val="00E254B9"/>
    <w:rsid w:val="00E259E8"/>
    <w:rsid w:val="00E26125"/>
    <w:rsid w:val="00E268EE"/>
    <w:rsid w:val="00E26BA6"/>
    <w:rsid w:val="00E276E5"/>
    <w:rsid w:val="00E303B9"/>
    <w:rsid w:val="00E30929"/>
    <w:rsid w:val="00E30B6C"/>
    <w:rsid w:val="00E30FFF"/>
    <w:rsid w:val="00E3119F"/>
    <w:rsid w:val="00E32856"/>
    <w:rsid w:val="00E330D4"/>
    <w:rsid w:val="00E33293"/>
    <w:rsid w:val="00E33607"/>
    <w:rsid w:val="00E33702"/>
    <w:rsid w:val="00E33748"/>
    <w:rsid w:val="00E3402C"/>
    <w:rsid w:val="00E34F23"/>
    <w:rsid w:val="00E35826"/>
    <w:rsid w:val="00E35BE4"/>
    <w:rsid w:val="00E36134"/>
    <w:rsid w:val="00E37AFB"/>
    <w:rsid w:val="00E37EC5"/>
    <w:rsid w:val="00E40401"/>
    <w:rsid w:val="00E405E8"/>
    <w:rsid w:val="00E40859"/>
    <w:rsid w:val="00E41010"/>
    <w:rsid w:val="00E4101D"/>
    <w:rsid w:val="00E41114"/>
    <w:rsid w:val="00E41244"/>
    <w:rsid w:val="00E413DE"/>
    <w:rsid w:val="00E41766"/>
    <w:rsid w:val="00E41CC8"/>
    <w:rsid w:val="00E42540"/>
    <w:rsid w:val="00E4327E"/>
    <w:rsid w:val="00E43AC8"/>
    <w:rsid w:val="00E43E00"/>
    <w:rsid w:val="00E44901"/>
    <w:rsid w:val="00E44C83"/>
    <w:rsid w:val="00E45B42"/>
    <w:rsid w:val="00E45B8D"/>
    <w:rsid w:val="00E45EE8"/>
    <w:rsid w:val="00E462D1"/>
    <w:rsid w:val="00E4776D"/>
    <w:rsid w:val="00E47B16"/>
    <w:rsid w:val="00E51EE7"/>
    <w:rsid w:val="00E5205B"/>
    <w:rsid w:val="00E52064"/>
    <w:rsid w:val="00E522A1"/>
    <w:rsid w:val="00E52F1E"/>
    <w:rsid w:val="00E5317C"/>
    <w:rsid w:val="00E54039"/>
    <w:rsid w:val="00E54C2F"/>
    <w:rsid w:val="00E54DC0"/>
    <w:rsid w:val="00E55504"/>
    <w:rsid w:val="00E5677F"/>
    <w:rsid w:val="00E56F3B"/>
    <w:rsid w:val="00E57C95"/>
    <w:rsid w:val="00E602B3"/>
    <w:rsid w:val="00E6058E"/>
    <w:rsid w:val="00E60B46"/>
    <w:rsid w:val="00E623A1"/>
    <w:rsid w:val="00E639FE"/>
    <w:rsid w:val="00E63F40"/>
    <w:rsid w:val="00E6667E"/>
    <w:rsid w:val="00E673ED"/>
    <w:rsid w:val="00E67A87"/>
    <w:rsid w:val="00E7033A"/>
    <w:rsid w:val="00E70622"/>
    <w:rsid w:val="00E71570"/>
    <w:rsid w:val="00E715C3"/>
    <w:rsid w:val="00E72FCB"/>
    <w:rsid w:val="00E73C0A"/>
    <w:rsid w:val="00E74611"/>
    <w:rsid w:val="00E76766"/>
    <w:rsid w:val="00E7713A"/>
    <w:rsid w:val="00E77AB3"/>
    <w:rsid w:val="00E805B2"/>
    <w:rsid w:val="00E8070E"/>
    <w:rsid w:val="00E818C1"/>
    <w:rsid w:val="00E81FCA"/>
    <w:rsid w:val="00E821A9"/>
    <w:rsid w:val="00E82CE0"/>
    <w:rsid w:val="00E82D60"/>
    <w:rsid w:val="00E83CFC"/>
    <w:rsid w:val="00E83F57"/>
    <w:rsid w:val="00E84D9A"/>
    <w:rsid w:val="00E8546D"/>
    <w:rsid w:val="00E8583E"/>
    <w:rsid w:val="00E858A9"/>
    <w:rsid w:val="00E85CEE"/>
    <w:rsid w:val="00E85F48"/>
    <w:rsid w:val="00E8714F"/>
    <w:rsid w:val="00E90D00"/>
    <w:rsid w:val="00E90F5E"/>
    <w:rsid w:val="00E91159"/>
    <w:rsid w:val="00E9195D"/>
    <w:rsid w:val="00E92536"/>
    <w:rsid w:val="00E9287F"/>
    <w:rsid w:val="00E92FDD"/>
    <w:rsid w:val="00E945C9"/>
    <w:rsid w:val="00E94E7B"/>
    <w:rsid w:val="00E953B4"/>
    <w:rsid w:val="00E956C3"/>
    <w:rsid w:val="00E96528"/>
    <w:rsid w:val="00E965E6"/>
    <w:rsid w:val="00E966B6"/>
    <w:rsid w:val="00E966EC"/>
    <w:rsid w:val="00E96B7D"/>
    <w:rsid w:val="00E9729E"/>
    <w:rsid w:val="00EA00C6"/>
    <w:rsid w:val="00EA0FA6"/>
    <w:rsid w:val="00EA1280"/>
    <w:rsid w:val="00EA1F75"/>
    <w:rsid w:val="00EA2D15"/>
    <w:rsid w:val="00EA2EF2"/>
    <w:rsid w:val="00EA315E"/>
    <w:rsid w:val="00EA4D57"/>
    <w:rsid w:val="00EA4E4F"/>
    <w:rsid w:val="00EA5388"/>
    <w:rsid w:val="00EA5CCA"/>
    <w:rsid w:val="00EA600A"/>
    <w:rsid w:val="00EA60D0"/>
    <w:rsid w:val="00EA610F"/>
    <w:rsid w:val="00EA6138"/>
    <w:rsid w:val="00EA76E6"/>
    <w:rsid w:val="00EB04F8"/>
    <w:rsid w:val="00EB07D9"/>
    <w:rsid w:val="00EB1463"/>
    <w:rsid w:val="00EB1E81"/>
    <w:rsid w:val="00EB2635"/>
    <w:rsid w:val="00EB334F"/>
    <w:rsid w:val="00EB3394"/>
    <w:rsid w:val="00EB3678"/>
    <w:rsid w:val="00EB3D48"/>
    <w:rsid w:val="00EB62B5"/>
    <w:rsid w:val="00EB674B"/>
    <w:rsid w:val="00EB7560"/>
    <w:rsid w:val="00EC0A48"/>
    <w:rsid w:val="00EC0DF2"/>
    <w:rsid w:val="00EC112B"/>
    <w:rsid w:val="00EC11E4"/>
    <w:rsid w:val="00EC19A4"/>
    <w:rsid w:val="00EC3729"/>
    <w:rsid w:val="00EC3949"/>
    <w:rsid w:val="00EC3BF9"/>
    <w:rsid w:val="00EC3CC7"/>
    <w:rsid w:val="00EC494A"/>
    <w:rsid w:val="00EC4CE3"/>
    <w:rsid w:val="00EC54A0"/>
    <w:rsid w:val="00EC5A50"/>
    <w:rsid w:val="00EC6BB6"/>
    <w:rsid w:val="00EC773E"/>
    <w:rsid w:val="00EC7D4E"/>
    <w:rsid w:val="00EC7D54"/>
    <w:rsid w:val="00ED0D61"/>
    <w:rsid w:val="00ED0E8B"/>
    <w:rsid w:val="00ED1841"/>
    <w:rsid w:val="00ED1942"/>
    <w:rsid w:val="00ED2241"/>
    <w:rsid w:val="00ED340C"/>
    <w:rsid w:val="00ED3E9A"/>
    <w:rsid w:val="00ED3F14"/>
    <w:rsid w:val="00ED40CC"/>
    <w:rsid w:val="00ED4382"/>
    <w:rsid w:val="00ED5C20"/>
    <w:rsid w:val="00ED5D01"/>
    <w:rsid w:val="00ED63F7"/>
    <w:rsid w:val="00ED6939"/>
    <w:rsid w:val="00ED7170"/>
    <w:rsid w:val="00EE096F"/>
    <w:rsid w:val="00EE0ADA"/>
    <w:rsid w:val="00EE17A8"/>
    <w:rsid w:val="00EE2606"/>
    <w:rsid w:val="00EE2864"/>
    <w:rsid w:val="00EE2A96"/>
    <w:rsid w:val="00EE2BCE"/>
    <w:rsid w:val="00EE2C18"/>
    <w:rsid w:val="00EE2F7F"/>
    <w:rsid w:val="00EE3465"/>
    <w:rsid w:val="00EE3509"/>
    <w:rsid w:val="00EE3EB1"/>
    <w:rsid w:val="00EE58E9"/>
    <w:rsid w:val="00EE5DE3"/>
    <w:rsid w:val="00EE6D0F"/>
    <w:rsid w:val="00EE7A1D"/>
    <w:rsid w:val="00EE7A51"/>
    <w:rsid w:val="00EF0423"/>
    <w:rsid w:val="00EF152B"/>
    <w:rsid w:val="00EF198C"/>
    <w:rsid w:val="00EF239E"/>
    <w:rsid w:val="00EF273D"/>
    <w:rsid w:val="00EF2EA3"/>
    <w:rsid w:val="00EF35A8"/>
    <w:rsid w:val="00EF35B0"/>
    <w:rsid w:val="00EF3D78"/>
    <w:rsid w:val="00EF3E9C"/>
    <w:rsid w:val="00EF512C"/>
    <w:rsid w:val="00EF5813"/>
    <w:rsid w:val="00EF5B67"/>
    <w:rsid w:val="00EF5EC0"/>
    <w:rsid w:val="00EF674E"/>
    <w:rsid w:val="00EF7443"/>
    <w:rsid w:val="00EF7869"/>
    <w:rsid w:val="00EF795E"/>
    <w:rsid w:val="00EF7B81"/>
    <w:rsid w:val="00EF7D7A"/>
    <w:rsid w:val="00F008D7"/>
    <w:rsid w:val="00F0092A"/>
    <w:rsid w:val="00F00DF0"/>
    <w:rsid w:val="00F01778"/>
    <w:rsid w:val="00F01FB4"/>
    <w:rsid w:val="00F02811"/>
    <w:rsid w:val="00F02DF9"/>
    <w:rsid w:val="00F042D2"/>
    <w:rsid w:val="00F0618D"/>
    <w:rsid w:val="00F064F4"/>
    <w:rsid w:val="00F070BB"/>
    <w:rsid w:val="00F07558"/>
    <w:rsid w:val="00F078CD"/>
    <w:rsid w:val="00F078F4"/>
    <w:rsid w:val="00F10261"/>
    <w:rsid w:val="00F1076D"/>
    <w:rsid w:val="00F10A3A"/>
    <w:rsid w:val="00F10E23"/>
    <w:rsid w:val="00F10EFC"/>
    <w:rsid w:val="00F1130B"/>
    <w:rsid w:val="00F11D67"/>
    <w:rsid w:val="00F12269"/>
    <w:rsid w:val="00F124EF"/>
    <w:rsid w:val="00F12CB1"/>
    <w:rsid w:val="00F13B16"/>
    <w:rsid w:val="00F13D07"/>
    <w:rsid w:val="00F142BE"/>
    <w:rsid w:val="00F1438A"/>
    <w:rsid w:val="00F157C8"/>
    <w:rsid w:val="00F15A03"/>
    <w:rsid w:val="00F16826"/>
    <w:rsid w:val="00F1733E"/>
    <w:rsid w:val="00F17E4B"/>
    <w:rsid w:val="00F17F9C"/>
    <w:rsid w:val="00F203FE"/>
    <w:rsid w:val="00F20CE9"/>
    <w:rsid w:val="00F211A5"/>
    <w:rsid w:val="00F21292"/>
    <w:rsid w:val="00F23E3D"/>
    <w:rsid w:val="00F23E98"/>
    <w:rsid w:val="00F250B9"/>
    <w:rsid w:val="00F25298"/>
    <w:rsid w:val="00F258EB"/>
    <w:rsid w:val="00F25D74"/>
    <w:rsid w:val="00F26526"/>
    <w:rsid w:val="00F27DDC"/>
    <w:rsid w:val="00F30289"/>
    <w:rsid w:val="00F30945"/>
    <w:rsid w:val="00F30A44"/>
    <w:rsid w:val="00F30E5F"/>
    <w:rsid w:val="00F31D3A"/>
    <w:rsid w:val="00F33B89"/>
    <w:rsid w:val="00F3437F"/>
    <w:rsid w:val="00F34DE1"/>
    <w:rsid w:val="00F3622A"/>
    <w:rsid w:val="00F3625A"/>
    <w:rsid w:val="00F36292"/>
    <w:rsid w:val="00F36BB1"/>
    <w:rsid w:val="00F37D2F"/>
    <w:rsid w:val="00F400EC"/>
    <w:rsid w:val="00F411FF"/>
    <w:rsid w:val="00F4178A"/>
    <w:rsid w:val="00F4193C"/>
    <w:rsid w:val="00F41C3C"/>
    <w:rsid w:val="00F42285"/>
    <w:rsid w:val="00F426F8"/>
    <w:rsid w:val="00F437FE"/>
    <w:rsid w:val="00F44262"/>
    <w:rsid w:val="00F44612"/>
    <w:rsid w:val="00F44D54"/>
    <w:rsid w:val="00F45DC9"/>
    <w:rsid w:val="00F45E1F"/>
    <w:rsid w:val="00F46894"/>
    <w:rsid w:val="00F469EA"/>
    <w:rsid w:val="00F47EFE"/>
    <w:rsid w:val="00F50A4F"/>
    <w:rsid w:val="00F50DC2"/>
    <w:rsid w:val="00F51047"/>
    <w:rsid w:val="00F512F1"/>
    <w:rsid w:val="00F517F6"/>
    <w:rsid w:val="00F5261B"/>
    <w:rsid w:val="00F52C06"/>
    <w:rsid w:val="00F52D38"/>
    <w:rsid w:val="00F53A41"/>
    <w:rsid w:val="00F53CC1"/>
    <w:rsid w:val="00F54369"/>
    <w:rsid w:val="00F5483E"/>
    <w:rsid w:val="00F54D6A"/>
    <w:rsid w:val="00F54E0E"/>
    <w:rsid w:val="00F55074"/>
    <w:rsid w:val="00F55742"/>
    <w:rsid w:val="00F55CF3"/>
    <w:rsid w:val="00F56418"/>
    <w:rsid w:val="00F56DAD"/>
    <w:rsid w:val="00F5727D"/>
    <w:rsid w:val="00F57522"/>
    <w:rsid w:val="00F579A3"/>
    <w:rsid w:val="00F60F58"/>
    <w:rsid w:val="00F61253"/>
    <w:rsid w:val="00F6148C"/>
    <w:rsid w:val="00F61562"/>
    <w:rsid w:val="00F61886"/>
    <w:rsid w:val="00F622B4"/>
    <w:rsid w:val="00F62534"/>
    <w:rsid w:val="00F62910"/>
    <w:rsid w:val="00F6293D"/>
    <w:rsid w:val="00F63245"/>
    <w:rsid w:val="00F63593"/>
    <w:rsid w:val="00F63D4A"/>
    <w:rsid w:val="00F6434D"/>
    <w:rsid w:val="00F64905"/>
    <w:rsid w:val="00F64CA6"/>
    <w:rsid w:val="00F651D8"/>
    <w:rsid w:val="00F67863"/>
    <w:rsid w:val="00F67887"/>
    <w:rsid w:val="00F6788E"/>
    <w:rsid w:val="00F67D72"/>
    <w:rsid w:val="00F70485"/>
    <w:rsid w:val="00F708F2"/>
    <w:rsid w:val="00F70B10"/>
    <w:rsid w:val="00F7114A"/>
    <w:rsid w:val="00F71569"/>
    <w:rsid w:val="00F71C1E"/>
    <w:rsid w:val="00F71D33"/>
    <w:rsid w:val="00F72169"/>
    <w:rsid w:val="00F75926"/>
    <w:rsid w:val="00F765BD"/>
    <w:rsid w:val="00F76B9D"/>
    <w:rsid w:val="00F80250"/>
    <w:rsid w:val="00F81313"/>
    <w:rsid w:val="00F81502"/>
    <w:rsid w:val="00F81762"/>
    <w:rsid w:val="00F82641"/>
    <w:rsid w:val="00F82B0F"/>
    <w:rsid w:val="00F82B33"/>
    <w:rsid w:val="00F82DFC"/>
    <w:rsid w:val="00F834C3"/>
    <w:rsid w:val="00F83F85"/>
    <w:rsid w:val="00F847A7"/>
    <w:rsid w:val="00F85F20"/>
    <w:rsid w:val="00F864A2"/>
    <w:rsid w:val="00F8712B"/>
    <w:rsid w:val="00F87244"/>
    <w:rsid w:val="00F873DE"/>
    <w:rsid w:val="00F875E2"/>
    <w:rsid w:val="00F87745"/>
    <w:rsid w:val="00F87C64"/>
    <w:rsid w:val="00F903A4"/>
    <w:rsid w:val="00F909D5"/>
    <w:rsid w:val="00F9250B"/>
    <w:rsid w:val="00F933E0"/>
    <w:rsid w:val="00F935AD"/>
    <w:rsid w:val="00F936CA"/>
    <w:rsid w:val="00F9438F"/>
    <w:rsid w:val="00F94483"/>
    <w:rsid w:val="00F949C5"/>
    <w:rsid w:val="00F95178"/>
    <w:rsid w:val="00F95932"/>
    <w:rsid w:val="00F95D9D"/>
    <w:rsid w:val="00F961EB"/>
    <w:rsid w:val="00F96A12"/>
    <w:rsid w:val="00F97486"/>
    <w:rsid w:val="00F976BA"/>
    <w:rsid w:val="00FA038F"/>
    <w:rsid w:val="00FA18F9"/>
    <w:rsid w:val="00FA1922"/>
    <w:rsid w:val="00FA25D8"/>
    <w:rsid w:val="00FA2937"/>
    <w:rsid w:val="00FA38B8"/>
    <w:rsid w:val="00FA3F9E"/>
    <w:rsid w:val="00FA41EC"/>
    <w:rsid w:val="00FA482E"/>
    <w:rsid w:val="00FA4D11"/>
    <w:rsid w:val="00FA4E19"/>
    <w:rsid w:val="00FA5630"/>
    <w:rsid w:val="00FA585C"/>
    <w:rsid w:val="00FA5B08"/>
    <w:rsid w:val="00FA5D2C"/>
    <w:rsid w:val="00FA5E80"/>
    <w:rsid w:val="00FA7C1C"/>
    <w:rsid w:val="00FA7D32"/>
    <w:rsid w:val="00FA7DD2"/>
    <w:rsid w:val="00FA7DF4"/>
    <w:rsid w:val="00FB039A"/>
    <w:rsid w:val="00FB0816"/>
    <w:rsid w:val="00FB081D"/>
    <w:rsid w:val="00FB0AA7"/>
    <w:rsid w:val="00FB2267"/>
    <w:rsid w:val="00FB2659"/>
    <w:rsid w:val="00FB2D14"/>
    <w:rsid w:val="00FB3E97"/>
    <w:rsid w:val="00FB44EE"/>
    <w:rsid w:val="00FB543D"/>
    <w:rsid w:val="00FB547D"/>
    <w:rsid w:val="00FB588A"/>
    <w:rsid w:val="00FB6210"/>
    <w:rsid w:val="00FB6696"/>
    <w:rsid w:val="00FB6F2E"/>
    <w:rsid w:val="00FC0614"/>
    <w:rsid w:val="00FC1115"/>
    <w:rsid w:val="00FC2546"/>
    <w:rsid w:val="00FC2696"/>
    <w:rsid w:val="00FC2FFB"/>
    <w:rsid w:val="00FC3BFC"/>
    <w:rsid w:val="00FC3DB7"/>
    <w:rsid w:val="00FC4623"/>
    <w:rsid w:val="00FC4836"/>
    <w:rsid w:val="00FC50B0"/>
    <w:rsid w:val="00FC57CB"/>
    <w:rsid w:val="00FC7F07"/>
    <w:rsid w:val="00FC7FA0"/>
    <w:rsid w:val="00FC7FAD"/>
    <w:rsid w:val="00FD00C8"/>
    <w:rsid w:val="00FD00FE"/>
    <w:rsid w:val="00FD221B"/>
    <w:rsid w:val="00FD3709"/>
    <w:rsid w:val="00FD6100"/>
    <w:rsid w:val="00FD618F"/>
    <w:rsid w:val="00FD6480"/>
    <w:rsid w:val="00FD6ECD"/>
    <w:rsid w:val="00FD6F0F"/>
    <w:rsid w:val="00FE014E"/>
    <w:rsid w:val="00FE06A8"/>
    <w:rsid w:val="00FE0892"/>
    <w:rsid w:val="00FE18F7"/>
    <w:rsid w:val="00FE1980"/>
    <w:rsid w:val="00FE1C0B"/>
    <w:rsid w:val="00FE20D2"/>
    <w:rsid w:val="00FE2A46"/>
    <w:rsid w:val="00FE2EDB"/>
    <w:rsid w:val="00FE3E8E"/>
    <w:rsid w:val="00FE4594"/>
    <w:rsid w:val="00FE5B4D"/>
    <w:rsid w:val="00FE7861"/>
    <w:rsid w:val="00FE7F0C"/>
    <w:rsid w:val="00FF03A1"/>
    <w:rsid w:val="00FF03EF"/>
    <w:rsid w:val="00FF0A23"/>
    <w:rsid w:val="00FF124A"/>
    <w:rsid w:val="00FF1873"/>
    <w:rsid w:val="00FF1C43"/>
    <w:rsid w:val="00FF346A"/>
    <w:rsid w:val="00FF3A8A"/>
    <w:rsid w:val="00FF4379"/>
    <w:rsid w:val="00FF4CC1"/>
    <w:rsid w:val="00FF562C"/>
    <w:rsid w:val="00FF5647"/>
    <w:rsid w:val="00FF56AA"/>
    <w:rsid w:val="00FF5967"/>
    <w:rsid w:val="00FF5D14"/>
    <w:rsid w:val="00FF63DA"/>
    <w:rsid w:val="00FF66B0"/>
    <w:rsid w:val="00FF6BE1"/>
    <w:rsid w:val="00FF7328"/>
    <w:rsid w:val="0A420D65"/>
    <w:rsid w:val="7F9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898F"/>
  <w15:chartTrackingRefBased/>
  <w15:docId w15:val="{D8D386A0-FC0E-4B6C-B043-2BF03AD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Normal"/>
    <w:next w:val="BodyText"/>
    <w:autoRedefine/>
    <w:qFormat/>
    <w:rsid w:val="00E16A0F"/>
    <w:pPr>
      <w:spacing w:before="240"/>
      <w:ind w:left="42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16A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6A0F"/>
  </w:style>
  <w:style w:type="character" w:styleId="Hyperlink">
    <w:name w:val="Hyperlink"/>
    <w:rsid w:val="00CB2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3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E2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63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E2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3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908"/>
  </w:style>
  <w:style w:type="character" w:customStyle="1" w:styleId="CommentTextChar">
    <w:name w:val="Comment Text Char"/>
    <w:basedOn w:val="DefaultParagraphFont"/>
    <w:link w:val="CommentText"/>
    <w:uiPriority w:val="99"/>
    <w:rsid w:val="0073290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0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3F6829"/>
    <w:pPr>
      <w:ind w:left="720"/>
      <w:contextualSpacing/>
    </w:pPr>
  </w:style>
  <w:style w:type="paragraph" w:styleId="Revision">
    <w:name w:val="Revision"/>
    <w:hidden/>
    <w:uiPriority w:val="99"/>
    <w:semiHidden/>
    <w:rsid w:val="0059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leGrid">
    <w:name w:val="Table Grid"/>
    <w:basedOn w:val="TableNormal"/>
    <w:rsid w:val="009C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54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3BE6"/>
    <w:rPr>
      <w:color w:val="808080"/>
    </w:rPr>
  </w:style>
  <w:style w:type="character" w:customStyle="1" w:styleId="cf01">
    <w:name w:val="cf01"/>
    <w:basedOn w:val="DefaultParagraphFont"/>
    <w:rsid w:val="00A3074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07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modi.hadrous@live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cke.bolling@gmail.com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lnuse.sharepoint.com/sites/Examensarbete-/Delade%20dokument/General/F&#228;rdiga%20Energideklarationer/Underlag%20f&#246;r%20Energideklaratione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Specifik energianvändning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v-S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Blad1!$B$108</c:f>
              <c:strCache>
                <c:ptCount val="1"/>
                <c:pt idx="0">
                  <c:v>Fjärrvärme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Blad1!$C$106:$H$107</c:f>
              <c:multiLvlStrCache>
                <c:ptCount val="6"/>
                <c:lvl>
                  <c:pt idx="0">
                    <c:v>Före</c:v>
                  </c:pt>
                  <c:pt idx="1">
                    <c:v>Efter</c:v>
                  </c:pt>
                  <c:pt idx="2">
                    <c:v>Före</c:v>
                  </c:pt>
                  <c:pt idx="3">
                    <c:v>Efter</c:v>
                  </c:pt>
                  <c:pt idx="4">
                    <c:v>Före</c:v>
                  </c:pt>
                  <c:pt idx="5">
                    <c:v>Efter</c:v>
                  </c:pt>
                </c:lvl>
                <c:lvl>
                  <c:pt idx="0">
                    <c:v>Lärlingen</c:v>
                  </c:pt>
                  <c:pt idx="2">
                    <c:v>Alabastern</c:v>
                  </c:pt>
                  <c:pt idx="4">
                    <c:v>Johannishus</c:v>
                  </c:pt>
                </c:lvl>
              </c:multiLvlStrCache>
            </c:multiLvlStrRef>
          </c:cat>
          <c:val>
            <c:numRef>
              <c:f>Blad1!$C$108:$H$108</c:f>
              <c:numCache>
                <c:formatCode>0</c:formatCode>
                <c:ptCount val="6"/>
                <c:pt idx="0">
                  <c:v>130.00797353615954</c:v>
                </c:pt>
                <c:pt idx="1">
                  <c:v>54.274793547660394</c:v>
                </c:pt>
                <c:pt idx="2">
                  <c:v>87.293896252659138</c:v>
                </c:pt>
                <c:pt idx="3">
                  <c:v>60.2942741816085</c:v>
                </c:pt>
                <c:pt idx="4">
                  <c:v>175.9263084736647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CC-421E-8A79-9D8BC8734351}"/>
            </c:ext>
          </c:extLst>
        </c:ser>
        <c:ser>
          <c:idx val="1"/>
          <c:order val="1"/>
          <c:tx>
            <c:strRef>
              <c:f>Blad1!$B$109</c:f>
              <c:strCache>
                <c:ptCount val="1"/>
                <c:pt idx="0">
                  <c:v>El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Blad1!$C$106:$H$107</c:f>
              <c:multiLvlStrCache>
                <c:ptCount val="6"/>
                <c:lvl>
                  <c:pt idx="0">
                    <c:v>Före</c:v>
                  </c:pt>
                  <c:pt idx="1">
                    <c:v>Efter</c:v>
                  </c:pt>
                  <c:pt idx="2">
                    <c:v>Före</c:v>
                  </c:pt>
                  <c:pt idx="3">
                    <c:v>Efter</c:v>
                  </c:pt>
                  <c:pt idx="4">
                    <c:v>Före</c:v>
                  </c:pt>
                  <c:pt idx="5">
                    <c:v>Efter</c:v>
                  </c:pt>
                </c:lvl>
                <c:lvl>
                  <c:pt idx="0">
                    <c:v>Lärlingen</c:v>
                  </c:pt>
                  <c:pt idx="2">
                    <c:v>Alabastern</c:v>
                  </c:pt>
                  <c:pt idx="4">
                    <c:v>Johannishus</c:v>
                  </c:pt>
                </c:lvl>
              </c:multiLvlStrCache>
            </c:multiLvlStrRef>
          </c:cat>
          <c:val>
            <c:numRef>
              <c:f>Blad1!$C$109:$H$109</c:f>
              <c:numCache>
                <c:formatCode>0</c:formatCode>
                <c:ptCount val="6"/>
                <c:pt idx="0">
                  <c:v>7.7630822311673375</c:v>
                </c:pt>
                <c:pt idx="1">
                  <c:v>24.784358826912019</c:v>
                </c:pt>
                <c:pt idx="2">
                  <c:v>9.1870748299319729</c:v>
                </c:pt>
                <c:pt idx="3">
                  <c:v>16.253968253968253</c:v>
                </c:pt>
                <c:pt idx="4">
                  <c:v>27.405765836438519</c:v>
                </c:pt>
                <c:pt idx="5">
                  <c:v>64.073482352353153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CC-421E-8A79-9D8BC8734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4158704"/>
        <c:axId val="2038807856"/>
      </c:barChart>
      <c:catAx>
        <c:axId val="192415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v-SE"/>
          </a:p>
        </c:txPr>
        <c:crossAx val="2038807856"/>
        <c:crosses val="autoZero"/>
        <c:auto val="1"/>
        <c:lblAlgn val="ctr"/>
        <c:lblOffset val="100"/>
        <c:noMultiLvlLbl val="0"/>
      </c:catAx>
      <c:valAx>
        <c:axId val="203880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kWh/Atemp,år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v-SE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v-SE"/>
          </a:p>
        </c:txPr>
        <c:crossAx val="192415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v-SE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v-SE"/>
              <a:t>Energiprestanda, primärenergital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Före installation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Lärlingen</c:v>
                </c:pt>
                <c:pt idx="1">
                  <c:v>Alabastern</c:v>
                </c:pt>
                <c:pt idx="2">
                  <c:v>Johannishus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114</c:v>
                </c:pt>
                <c:pt idx="1">
                  <c:v>77</c:v>
                </c:pt>
                <c:pt idx="2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7-4F19-85F6-233D2F3A967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Efter installation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Lärlingen</c:v>
                </c:pt>
                <c:pt idx="1">
                  <c:v>Alabastern</c:v>
                </c:pt>
                <c:pt idx="2">
                  <c:v>Johannishus</c:v>
                </c:pt>
              </c:strCache>
            </c:strRef>
          </c:cat>
          <c:val>
            <c:numRef>
              <c:f>Blad1!$C$2:$C$4</c:f>
              <c:numCache>
                <c:formatCode>General</c:formatCode>
                <c:ptCount val="3"/>
                <c:pt idx="0">
                  <c:v>90</c:v>
                </c:pt>
                <c:pt idx="1">
                  <c:v>71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37-4F19-85F6-233D2F3A9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9834304"/>
        <c:axId val="1149835552"/>
      </c:barChart>
      <c:catAx>
        <c:axId val="11498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v-SE"/>
          </a:p>
        </c:txPr>
        <c:crossAx val="1149835552"/>
        <c:crosses val="autoZero"/>
        <c:auto val="1"/>
        <c:lblAlgn val="ctr"/>
        <c:lblOffset val="100"/>
        <c:noMultiLvlLbl val="0"/>
      </c:catAx>
      <c:valAx>
        <c:axId val="114983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sv-SE" sz="1100" b="0" i="0" u="none" strike="noStrike" baseline="0">
                    <a:effectLst/>
                  </a:rPr>
                  <a:t>kWh/A</a:t>
                </a:r>
                <a:r>
                  <a:rPr lang="sv-SE" sz="1100" b="0" i="0" u="none" strike="noStrike" baseline="-25000">
                    <a:effectLst/>
                  </a:rPr>
                  <a:t>temp</a:t>
                </a:r>
                <a:r>
                  <a:rPr lang="sv-SE" sz="1100" b="0" i="0" u="none" strike="noStrike" baseline="0">
                    <a:effectLst/>
                  </a:rPr>
                  <a:t>, år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v-SE"/>
          </a:p>
        </c:txPr>
        <c:crossAx val="11498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v-SE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Spillvatten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F85-4111-9C1D-54ECB6EB2C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Blad1!$B$2</c:f>
              <c:numCache>
                <c:formatCode>General</c:formatCode>
                <c:ptCount val="1"/>
                <c:pt idx="0">
                  <c:v>26.4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5-4286-964C-326AF2CBE996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Frånluft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F85-4111-9C1D-54ECB6EB2C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Blad1!$C$2</c:f>
              <c:numCache>
                <c:formatCode>General</c:formatCode>
                <c:ptCount val="1"/>
                <c:pt idx="0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05-4286-964C-326AF2CBE9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9354080"/>
        <c:axId val="1929346592"/>
      </c:barChart>
      <c:catAx>
        <c:axId val="192935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v-SE"/>
          </a:p>
        </c:txPr>
        <c:crossAx val="1929346592"/>
        <c:crosses val="autoZero"/>
        <c:auto val="1"/>
        <c:lblAlgn val="ctr"/>
        <c:lblOffset val="100"/>
        <c:noMultiLvlLbl val="0"/>
      </c:catAx>
      <c:valAx>
        <c:axId val="192934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sv-SE" sz="1050" b="0" i="0" u="none" strike="noStrike" baseline="0">
                    <a:effectLst/>
                  </a:rPr>
                  <a:t>kWh/A</a:t>
                </a:r>
                <a:r>
                  <a:rPr lang="sv-SE" sz="1050" b="0" i="0" u="none" strike="noStrike" baseline="-25000">
                    <a:effectLst/>
                  </a:rPr>
                  <a:t>temp</a:t>
                </a:r>
                <a:r>
                  <a:rPr lang="sv-SE" sz="1050" b="0" i="0" u="none" strike="noStrike" baseline="0">
                    <a:effectLst/>
                  </a:rPr>
                  <a:t>, år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v-SE"/>
          </a:p>
        </c:txPr>
        <c:crossAx val="192935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0.85589</cdr:x>
      <cdr:y>0.49272</cdr:y>
    </cdr:from>
    <cdr:to>
      <cdr:x>0.93425</cdr:x>
      <cdr:y>0.58045</cdr:y>
    </cdr:to>
    <cdr:sp macro="" textlink="">
      <cdr:nvSpPr>
        <cdr:cNvPr id="2" name="textruta 1">
          <a:extLst xmlns:a="http://schemas.openxmlformats.org/drawingml/2006/main">
            <a:ext uri="{FF2B5EF4-FFF2-40B4-BE49-F238E27FC236}">
              <a16:creationId xmlns:a16="http://schemas.microsoft.com/office/drawing/2014/main" id="{9BEED017-B799-1940-36DD-9D04D2B17222}"/>
            </a:ext>
          </a:extLst>
        </cdr:cNvPr>
        <cdr:cNvSpPr txBox="1"/>
      </cdr:nvSpPr>
      <cdr:spPr>
        <a:xfrm xmlns:a="http://schemas.openxmlformats.org/drawingml/2006/main">
          <a:off x="4249529" y="1192052"/>
          <a:ext cx="389063" cy="212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v-SE" sz="800"/>
            <a:t>(-68%)</a:t>
          </a:r>
        </a:p>
      </cdr:txBody>
    </cdr:sp>
  </cdr:relSizeAnchor>
  <cdr:relSizeAnchor xmlns:cdr="http://schemas.openxmlformats.org/drawingml/2006/chartDrawing">
    <cdr:from>
      <cdr:x>0.57318</cdr:x>
      <cdr:y>0.46635</cdr:y>
    </cdr:from>
    <cdr:to>
      <cdr:x>0.65155</cdr:x>
      <cdr:y>0.55408</cdr:y>
    </cdr:to>
    <cdr:sp macro="" textlink="">
      <cdr:nvSpPr>
        <cdr:cNvPr id="3" name="textruta 1">
          <a:extLst xmlns:a="http://schemas.openxmlformats.org/drawingml/2006/main">
            <a:ext uri="{FF2B5EF4-FFF2-40B4-BE49-F238E27FC236}">
              <a16:creationId xmlns:a16="http://schemas.microsoft.com/office/drawing/2014/main" id="{D7A87F76-A745-F319-0A9E-DD20C3C179B6}"/>
            </a:ext>
          </a:extLst>
        </cdr:cNvPr>
        <cdr:cNvSpPr txBox="1"/>
      </cdr:nvSpPr>
      <cdr:spPr>
        <a:xfrm xmlns:a="http://schemas.openxmlformats.org/drawingml/2006/main">
          <a:off x="2845899" y="1128271"/>
          <a:ext cx="389112" cy="212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/>
            <a:t>(-21%)</a:t>
          </a:r>
        </a:p>
      </cdr:txBody>
    </cdr:sp>
  </cdr:relSizeAnchor>
  <cdr:relSizeAnchor xmlns:cdr="http://schemas.openxmlformats.org/drawingml/2006/chartDrawing">
    <cdr:from>
      <cdr:x>0.29029</cdr:x>
      <cdr:y>0.4637</cdr:y>
    </cdr:from>
    <cdr:to>
      <cdr:x>0.36866</cdr:x>
      <cdr:y>0.55143</cdr:y>
    </cdr:to>
    <cdr:sp macro="" textlink="">
      <cdr:nvSpPr>
        <cdr:cNvPr id="4" name="textruta 1">
          <a:extLst xmlns:a="http://schemas.openxmlformats.org/drawingml/2006/main">
            <a:ext uri="{FF2B5EF4-FFF2-40B4-BE49-F238E27FC236}">
              <a16:creationId xmlns:a16="http://schemas.microsoft.com/office/drawing/2014/main" id="{D7A87F76-A745-F319-0A9E-DD20C3C179B6}"/>
            </a:ext>
          </a:extLst>
        </cdr:cNvPr>
        <cdr:cNvSpPr txBox="1"/>
      </cdr:nvSpPr>
      <cdr:spPr>
        <a:xfrm xmlns:a="http://schemas.openxmlformats.org/drawingml/2006/main">
          <a:off x="1441321" y="1121857"/>
          <a:ext cx="389112" cy="212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/>
            <a:t>(-43%)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0.55569</cdr:x>
      <cdr:y>0.64958</cdr:y>
    </cdr:from>
    <cdr:to>
      <cdr:x>0.63402</cdr:x>
      <cdr:y>0.72283</cdr:y>
    </cdr:to>
    <cdr:sp macro="" textlink="">
      <cdr:nvSpPr>
        <cdr:cNvPr id="2" name="textruta 1"/>
        <cdr:cNvSpPr txBox="1"/>
      </cdr:nvSpPr>
      <cdr:spPr>
        <a:xfrm xmlns:a="http://schemas.openxmlformats.org/drawingml/2006/main">
          <a:off x="2760428" y="1882164"/>
          <a:ext cx="389112" cy="212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/>
            <a:t>(-8%)</a:t>
          </a:r>
        </a:p>
      </cdr:txBody>
    </cdr:sp>
  </cdr:relSizeAnchor>
  <cdr:relSizeAnchor xmlns:cdr="http://schemas.openxmlformats.org/drawingml/2006/chartDrawing">
    <cdr:from>
      <cdr:x>0.2714</cdr:x>
      <cdr:y>0.65016</cdr:y>
    </cdr:from>
    <cdr:to>
      <cdr:x>0.34973</cdr:x>
      <cdr:y>0.72342</cdr:y>
    </cdr:to>
    <cdr:sp macro="" textlink="">
      <cdr:nvSpPr>
        <cdr:cNvPr id="3" name="textruta 1"/>
        <cdr:cNvSpPr txBox="1"/>
      </cdr:nvSpPr>
      <cdr:spPr>
        <a:xfrm xmlns:a="http://schemas.openxmlformats.org/drawingml/2006/main">
          <a:off x="1348187" y="1883856"/>
          <a:ext cx="389112" cy="212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/>
            <a:t>(-21%)</a:t>
          </a:r>
        </a:p>
      </cdr:txBody>
    </cdr:sp>
  </cdr:relSizeAnchor>
  <cdr:relSizeAnchor xmlns:cdr="http://schemas.openxmlformats.org/drawingml/2006/chartDrawing">
    <cdr:from>
      <cdr:x>0.82787</cdr:x>
      <cdr:y>0.65163</cdr:y>
    </cdr:from>
    <cdr:to>
      <cdr:x>0.9062</cdr:x>
      <cdr:y>0.72488</cdr:y>
    </cdr:to>
    <cdr:sp macro="" textlink="">
      <cdr:nvSpPr>
        <cdr:cNvPr id="4" name="textruta 1"/>
        <cdr:cNvSpPr txBox="1"/>
      </cdr:nvSpPr>
      <cdr:spPr>
        <a:xfrm xmlns:a="http://schemas.openxmlformats.org/drawingml/2006/main">
          <a:off x="4112553" y="1888091"/>
          <a:ext cx="389112" cy="212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/>
            <a:t>(-34%)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0E882D78CF847A80C120518790897" ma:contentTypeVersion="6" ma:contentTypeDescription="Skapa ett nytt dokument." ma:contentTypeScope="" ma:versionID="74fd5c9eb5af93fdc3a389aa061547a4">
  <xsd:schema xmlns:xsd="http://www.w3.org/2001/XMLSchema" xmlns:xs="http://www.w3.org/2001/XMLSchema" xmlns:p="http://schemas.microsoft.com/office/2006/metadata/properties" xmlns:ns2="f6ab8698-a3dd-4599-8b07-c7eb7600baa1" xmlns:ns3="a464a30f-f229-4199-acd8-c14020477b24" targetNamespace="http://schemas.microsoft.com/office/2006/metadata/properties" ma:root="true" ma:fieldsID="3fe0ea16db3725ab8339788053f7c6d8" ns2:_="" ns3:_="">
    <xsd:import namespace="f6ab8698-a3dd-4599-8b07-c7eb7600baa1"/>
    <xsd:import namespace="a464a30f-f229-4199-acd8-c1402047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8698-a3dd-4599-8b07-c7eb7600b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a30f-f229-4199-acd8-c1402047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Mar221</b:Tag>
    <b:SourceType>Interview</b:SourceType>
    <b:Guid>{F880486F-4BA1-47DD-AC1A-EBAA2C27DE5A}</b:Guid>
    <b:Title>Energiansvarig, Växjöbostäder</b:Title>
    <b:Year>2022</b:Year>
    <b:LCID>sv-SE</b:LCID>
    <b:Author>
      <b:Interviewee>
        <b:NameList>
          <b:Person>
            <b:Last>Skoglund</b:Last>
            <b:First>Martin</b:First>
          </b:Person>
        </b:NameList>
      </b:Interviewee>
    </b:Author>
    <b:RefOrder>19</b:RefOrder>
  </b:Source>
  <b:Source>
    <b:Tag>REA</b:Tag>
    <b:SourceType>InternetSite</b:SourceType>
    <b:Guid>{F9DC67D7-B116-469E-83C4-EDC1C52863DB}</b:Guid>
    <b:Title>READY - Resource Efficient Cities Implementing Advanced Smart City Solutions (ver. 2)</b:Title>
    <b:URL>http://www.smartcity-ready.eu/wp-content/uploads/2021/02/Final-Publishable-Summary-Report-READY_v2.pdf</b:URL>
    <b:Author>
      <b:Author>
        <b:NameList>
          <b:Person>
            <b:Last>Hummelshøj</b:Last>
            <b:First>Reto</b:First>
            <b:Middle>M.</b:Middle>
          </b:Person>
        </b:NameList>
      </b:Author>
    </b:Author>
    <b:ProductionCompany>COWI A/S</b:ProductionCompany>
    <b:Year>2020</b:Year>
    <b:YearAccessed>2022</b:YearAccessed>
    <b:MonthAccessed>04</b:MonthAccessed>
    <b:DayAccessed>15</b:DayAccessed>
    <b:RefOrder>16</b:RefOrder>
  </b:Source>
  <b:Source>
    <b:Tag>Mag22</b:Tag>
    <b:SourceType>Interview</b:SourceType>
    <b:Guid>{192916D1-7479-4541-AB31-105AD1E5670D}</b:Guid>
    <b:Author>
      <b:Interviewee>
        <b:NameList>
          <b:Person>
            <b:Last>Johansson</b:Last>
            <b:First>Magnus</b:First>
          </b:Person>
        </b:NameList>
      </b:Interviewee>
    </b:Author>
    <b:Title>Solhybrid</b:Title>
    <b:Year>2022</b:Year>
    <b:LCID>sv-SE</b:LCID>
    <b:RefOrder>21</b:RefOrder>
  </b:Source>
  <b:Source>
    <b:Tag>Mar22</b:Tag>
    <b:SourceType>Interview</b:SourceType>
    <b:Guid>{F96F15D6-3596-46A5-9CD6-63335DACC86C}</b:Guid>
    <b:LCID>sv-SE</b:LCID>
    <b:Author>
      <b:Interviewee>
        <b:NameList>
          <b:Person>
            <b:Last>Lindström</b:Last>
            <b:First>Martin</b:First>
          </b:Person>
        </b:NameList>
      </b:Interviewee>
    </b:Author>
    <b:Title>Fastighetsförvaltare</b:Title>
    <b:Year>2022</b:Year>
    <b:RefOrder>22</b:RefOrder>
  </b:Source>
</b:Sources>
</file>

<file path=customXml/itemProps1.xml><?xml version="1.0" encoding="utf-8"?>
<ds:datastoreItem xmlns:ds="http://schemas.openxmlformats.org/officeDocument/2006/customXml" ds:itemID="{7A9A9940-2EC1-4EB7-AC32-D1009D47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b8698-a3dd-4599-8b07-c7eb7600baa1"/>
    <ds:schemaRef ds:uri="a464a30f-f229-4199-acd8-c1402047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22666-B775-4D3C-8F94-3FECAB196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72BB1-7E24-41DB-BACA-87062E8A924D}">
  <ds:schemaRefs>
    <ds:schemaRef ds:uri="f6ab8698-a3dd-4599-8b07-c7eb7600baa1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464a30f-f229-4199-acd8-c14020477b24"/>
  </ds:schemaRefs>
</ds:datastoreItem>
</file>

<file path=customXml/itemProps4.xml><?xml version="1.0" encoding="utf-8"?>
<ds:datastoreItem xmlns:ds="http://schemas.openxmlformats.org/officeDocument/2006/customXml" ds:itemID="{584B46EB-D322-4A99-9D93-9BBF8659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2039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12825</CharactersWithSpaces>
  <SharedDoc>false</SharedDoc>
  <HLinks>
    <vt:vector size="12" baseType="variant">
      <vt:variant>
        <vt:i4>7602185</vt:i4>
      </vt:variant>
      <vt:variant>
        <vt:i4>3</vt:i4>
      </vt:variant>
      <vt:variant>
        <vt:i4>0</vt:i4>
      </vt:variant>
      <vt:variant>
        <vt:i4>5</vt:i4>
      </vt:variant>
      <vt:variant>
        <vt:lpwstr>mailto:hamodi.hadrous@live.se</vt:lpwstr>
      </vt:variant>
      <vt:variant>
        <vt:lpwstr/>
      </vt:variant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mailto:zacke.bolling@gmail.com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Zackarias Bolling</dc:creator>
  <cp:keywords/>
  <dc:description/>
  <cp:lastModifiedBy>Mohammed Hadrous</cp:lastModifiedBy>
  <cp:revision>2</cp:revision>
  <cp:lastPrinted>2023-04-21T19:35:00Z</cp:lastPrinted>
  <dcterms:created xsi:type="dcterms:W3CDTF">2023-04-21T19:43:00Z</dcterms:created>
  <dcterms:modified xsi:type="dcterms:W3CDTF">2023-04-21T19:43:00Z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0x01010088F0E882D78CF847A80C120518790897</vt:lpwstr>
  </property>
</Properties>
</file>